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Default ContentType="image/jpeg" Extension="jpeg"/>
  <Default ContentType="image/png" Extension="png"/>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wordWrap/>
        <w:adjustRightInd/>
        <w:spacing w:before="0" w:line="360" w:lineRule="auto"/>
        <w:ind w:left="0" w:leftChars="0" w:right="0"/>
        <w:jc w:val="center"/>
        <w:textAlignment w:val="auto"/>
        <w:rPr>
          <w:rFonts w:ascii="宋体" w:hAnsi="宋体" w:cs="宋体"/>
          <w:b/>
          <w:bCs/>
          <w:kern w:val="36"/>
          <w:sz w:val="24"/>
        </w:rPr>
      </w:pPr>
      <w:r>
        <w:rPr>
          <w:rFonts w:hint="eastAsia" w:ascii="宋体" w:hAnsi="宋体" w:cs="宋体"/>
          <w:b/>
          <w:bCs/>
          <w:kern w:val="36"/>
          <w:sz w:val="24"/>
        </w:rPr>
        <w:t>中国给水排水2021年中国污水处理厂提标改造（污水处理提质增效）高级研讨会</w:t>
      </w:r>
    </w:p>
    <w:p>
      <w:pPr>
        <w:wordWrap/>
        <w:adjustRightInd/>
        <w:spacing w:before="0" w:line="360" w:lineRule="auto"/>
        <w:ind w:left="0" w:leftChars="0" w:right="0"/>
        <w:jc w:val="center"/>
        <w:textAlignment w:val="auto"/>
        <w:rPr>
          <w:rFonts w:ascii="宋体" w:hAnsi="宋体" w:cs="宋体"/>
          <w:b/>
          <w:bCs/>
          <w:kern w:val="36"/>
          <w:sz w:val="24"/>
        </w:rPr>
      </w:pPr>
      <w:r>
        <w:rPr>
          <w:rFonts w:hint="eastAsia" w:ascii="宋体" w:hAnsi="宋体" w:cs="宋体"/>
          <w:b/>
          <w:bCs/>
          <w:kern w:val="36"/>
          <w:sz w:val="24"/>
        </w:rPr>
        <w:t>(第五届)邀请函暨征稿启事</w:t>
      </w:r>
    </w:p>
    <w:p>
      <w:pPr>
        <w:wordWrap/>
        <w:adjustRightInd/>
        <w:spacing w:before="0" w:line="360" w:lineRule="auto"/>
        <w:ind w:left="0" w:leftChars="0" w:right="0"/>
        <w:jc w:val="center"/>
        <w:textAlignment w:val="auto"/>
        <w:rPr>
          <w:rFonts w:ascii="宋体" w:hAnsi="宋体" w:cs="宋体"/>
          <w:b/>
          <w:bCs/>
          <w:kern w:val="36"/>
          <w:sz w:val="24"/>
        </w:rPr>
      </w:pPr>
      <w:r>
        <w:rPr>
          <w:rFonts w:hint="eastAsia" w:ascii="宋体" w:hAnsi="宋体" w:cs="宋体"/>
          <w:b/>
          <w:bCs/>
          <w:kern w:val="36"/>
          <w:sz w:val="24"/>
        </w:rPr>
        <w:t>2021年中国排水系统提质增效大会——鼎力打造高质量、高效能，与城市水环境相融合，网厂河一体的排水系统</w:t>
      </w:r>
    </w:p>
    <w:p>
      <w:pPr>
        <w:wordWrap/>
        <w:adjustRightInd/>
        <w:spacing w:before="0" w:line="360" w:lineRule="auto"/>
        <w:ind w:left="0" w:leftChars="0" w:right="0"/>
        <w:jc w:val="center"/>
        <w:textAlignment w:val="auto"/>
        <w:rPr>
          <w:rFonts w:ascii="宋体" w:hAnsi="宋体" w:cs="宋体"/>
          <w:b/>
          <w:bCs/>
          <w:kern w:val="0"/>
          <w:sz w:val="24"/>
        </w:rPr>
      </w:pPr>
      <w:r>
        <w:rPr>
          <w:rFonts w:hint="eastAsia" w:ascii="宋体" w:hAnsi="宋体" w:cs="宋体"/>
          <w:b/>
          <w:bCs/>
          <w:sz w:val="24"/>
          <w:shd w:val="clear" w:color="auto" w:fill="FFFFFF"/>
        </w:rPr>
        <w:t>共创  共生 共赢-- 鼎力打造中国污水处理厂提标改造及排水系统提质增效核心技术品牌生态圈</w:t>
      </w:r>
    </w:p>
    <w:p>
      <w:pPr>
        <w:wordWrap/>
        <w:adjustRightInd/>
        <w:spacing w:before="0" w:line="360" w:lineRule="auto"/>
        <w:ind w:left="0" w:leftChars="0" w:right="0"/>
        <w:jc w:val="center"/>
        <w:textAlignment w:val="auto"/>
        <w:rPr>
          <w:rFonts w:eastAsia="黑体"/>
          <w:b/>
          <w:bCs/>
          <w:sz w:val="32"/>
        </w:rPr>
      </w:pPr>
      <w:r>
        <w:rPr>
          <w:rFonts w:hint="eastAsia" w:ascii="宋体" w:hAnsi="宋体"/>
          <w:b/>
          <w:bCs/>
          <w:sz w:val="24"/>
        </w:rPr>
        <w:t>（请提前报名回执，限1500人；本次会议仅限提前回执报名单位代表参会；参会代表可获得2021年年度继续教育学时证明；</w:t>
      </w:r>
      <w:r>
        <w:rPr>
          <w:rFonts w:ascii="宋体" w:hAnsi="宋体"/>
          <w:b/>
          <w:bCs/>
          <w:sz w:val="24"/>
        </w:rPr>
        <w:t>所有受邀演讲嘉宾均可获得加盖主办单位公章的</w:t>
      </w:r>
      <w:r>
        <w:rPr>
          <w:rFonts w:hint="eastAsia" w:ascii="宋体" w:hAnsi="宋体"/>
          <w:b/>
          <w:bCs/>
          <w:sz w:val="24"/>
        </w:rPr>
        <w:t>会议</w:t>
      </w:r>
      <w:r>
        <w:rPr>
          <w:rFonts w:ascii="宋体" w:hAnsi="宋体"/>
          <w:b/>
          <w:bCs/>
          <w:sz w:val="24"/>
        </w:rPr>
        <w:t>演讲荣誉证书。</w:t>
      </w:r>
      <w:r>
        <w:rPr>
          <w:rFonts w:hint="eastAsia" w:ascii="宋体" w:hAnsi="宋体"/>
          <w:b/>
          <w:bCs/>
          <w:sz w:val="24"/>
        </w:rPr>
        <w:t>）</w:t>
      </w:r>
    </w:p>
    <w:p>
      <w:pPr>
        <w:wordWrap/>
        <w:adjustRightInd/>
        <w:spacing w:before="0" w:line="360" w:lineRule="auto"/>
        <w:ind w:left="0" w:leftChars="0" w:right="0"/>
        <w:jc w:val="center"/>
        <w:textAlignment w:val="auto"/>
        <w:rPr>
          <w:rFonts w:hint="eastAsia" w:ascii="宋体" w:hAnsi="宋体" w:cs="宋体"/>
          <w:b/>
          <w:color w:val="FF0000"/>
          <w:sz w:val="28"/>
        </w:rPr>
      </w:pPr>
      <w:r>
        <w:rPr>
          <w:rFonts w:hint="eastAsia" w:ascii="宋体" w:hAnsi="宋体" w:cs="宋体"/>
          <w:b/>
          <w:color w:val="FF0000"/>
          <w:sz w:val="28"/>
          <w:lang w:eastAsia="zh-CN"/>
        </w:rPr>
        <w:t>更新</w:t>
      </w:r>
      <w:r>
        <w:rPr>
          <w:rFonts w:hint="eastAsia" w:ascii="宋体" w:hAnsi="宋体" w:cs="宋体"/>
          <w:b/>
          <w:color w:val="FF0000"/>
          <w:sz w:val="28"/>
        </w:rPr>
        <w:t>时间：2021年</w:t>
      </w:r>
      <w:r>
        <w:rPr>
          <w:rFonts w:hint="eastAsia" w:ascii="宋体" w:hAnsi="宋体" w:cs="宋体"/>
          <w:b/>
          <w:color w:val="FF0000"/>
          <w:sz w:val="28"/>
          <w:lang w:val="en-US" w:eastAsia="zh-CN"/>
        </w:rPr>
        <w:t>9</w:t>
      </w:r>
      <w:r>
        <w:rPr>
          <w:rFonts w:hint="eastAsia" w:ascii="宋体" w:hAnsi="宋体" w:cs="宋体"/>
          <w:b/>
          <w:color w:val="FF0000"/>
          <w:sz w:val="28"/>
        </w:rPr>
        <w:t>月</w:t>
      </w:r>
      <w:r>
        <w:rPr>
          <w:rFonts w:hint="eastAsia" w:ascii="宋体" w:hAnsi="宋体" w:cs="宋体"/>
          <w:b/>
          <w:color w:val="FF0000"/>
          <w:sz w:val="28"/>
          <w:lang w:val="en-US" w:eastAsia="zh-CN"/>
        </w:rPr>
        <w:t>6</w:t>
      </w:r>
      <w:r>
        <w:rPr>
          <w:rFonts w:hint="eastAsia" w:ascii="宋体" w:hAnsi="宋体" w:cs="宋体"/>
          <w:b/>
          <w:color w:val="FF0000"/>
          <w:sz w:val="28"/>
        </w:rPr>
        <w:t>日—</w:t>
      </w:r>
      <w:r>
        <w:rPr>
          <w:rFonts w:hint="eastAsia" w:ascii="宋体" w:hAnsi="宋体" w:cs="宋体"/>
          <w:b/>
          <w:color w:val="FF0000"/>
          <w:sz w:val="28"/>
          <w:lang w:val="en-US" w:eastAsia="zh-CN"/>
        </w:rPr>
        <w:t>9</w:t>
      </w:r>
      <w:r>
        <w:rPr>
          <w:rFonts w:hint="eastAsia" w:ascii="宋体" w:hAnsi="宋体" w:cs="宋体"/>
          <w:b/>
          <w:color w:val="FF0000"/>
          <w:sz w:val="28"/>
        </w:rPr>
        <w:t>日，</w:t>
      </w:r>
      <w:r>
        <w:rPr>
          <w:rFonts w:hint="eastAsia" w:ascii="宋体" w:hAnsi="宋体" w:cs="宋体"/>
          <w:b/>
          <w:color w:val="FF0000"/>
          <w:sz w:val="28"/>
          <w:lang w:val="en-US" w:eastAsia="zh-CN"/>
        </w:rPr>
        <w:t>6</w:t>
      </w:r>
      <w:r>
        <w:rPr>
          <w:rFonts w:hint="eastAsia" w:ascii="宋体" w:hAnsi="宋体" w:cs="宋体"/>
          <w:b/>
          <w:color w:val="FF0000"/>
          <w:sz w:val="28"/>
        </w:rPr>
        <w:t>日全天报到，</w:t>
      </w:r>
      <w:r>
        <w:rPr>
          <w:rFonts w:hint="eastAsia" w:ascii="宋体" w:hAnsi="宋体" w:cs="宋体"/>
          <w:b/>
          <w:color w:val="FF0000"/>
          <w:sz w:val="28"/>
          <w:lang w:val="en-US" w:eastAsia="zh-CN"/>
        </w:rPr>
        <w:t>7</w:t>
      </w:r>
      <w:r>
        <w:rPr>
          <w:rFonts w:hint="eastAsia" w:ascii="宋体" w:hAnsi="宋体" w:cs="宋体"/>
          <w:b/>
          <w:color w:val="FF0000"/>
          <w:sz w:val="28"/>
        </w:rPr>
        <w:t>日—</w:t>
      </w:r>
      <w:r>
        <w:rPr>
          <w:rFonts w:hint="eastAsia" w:ascii="宋体" w:hAnsi="宋体" w:cs="宋体"/>
          <w:b/>
          <w:color w:val="FF0000"/>
          <w:sz w:val="28"/>
          <w:lang w:val="en-US" w:eastAsia="zh-CN"/>
        </w:rPr>
        <w:t>8</w:t>
      </w:r>
      <w:r>
        <w:rPr>
          <w:rFonts w:hint="eastAsia" w:ascii="宋体" w:hAnsi="宋体" w:cs="宋体"/>
          <w:b/>
          <w:color w:val="FF0000"/>
          <w:sz w:val="28"/>
        </w:rPr>
        <w:t>日会场报告，</w:t>
      </w:r>
      <w:r>
        <w:rPr>
          <w:rFonts w:hint="eastAsia" w:ascii="宋体" w:hAnsi="宋体" w:cs="宋体"/>
          <w:b/>
          <w:color w:val="FF0000"/>
          <w:sz w:val="28"/>
          <w:lang w:val="en-US" w:eastAsia="zh-CN"/>
        </w:rPr>
        <w:t>9</w:t>
      </w:r>
      <w:r>
        <w:rPr>
          <w:rFonts w:hint="eastAsia" w:ascii="宋体" w:hAnsi="宋体" w:cs="宋体"/>
          <w:b/>
          <w:color w:val="FF0000"/>
          <w:sz w:val="28"/>
        </w:rPr>
        <w:t>日参观；</w:t>
      </w:r>
    </w:p>
    <w:p>
      <w:pPr>
        <w:wordWrap/>
        <w:adjustRightInd/>
        <w:spacing w:before="0" w:line="360" w:lineRule="auto"/>
        <w:ind w:left="0" w:leftChars="0" w:right="0"/>
        <w:jc w:val="center"/>
        <w:textAlignment w:val="auto"/>
        <w:rPr>
          <w:rFonts w:ascii="宋体" w:hAnsi="宋体" w:cs="宋体"/>
          <w:b/>
          <w:sz w:val="24"/>
        </w:rPr>
      </w:pPr>
      <w:r>
        <w:rPr>
          <w:rFonts w:hint="eastAsia" w:ascii="宋体" w:hAnsi="宋体" w:cs="宋体"/>
          <w:b/>
          <w:sz w:val="24"/>
        </w:rPr>
        <w:t xml:space="preserve">地点：粤港澳大湾区(会场酒店：东莞会展国际大酒店) </w:t>
      </w:r>
    </w:p>
    <w:p>
      <w:pPr>
        <w:wordWrap/>
        <w:adjustRightInd/>
        <w:spacing w:before="0" w:line="360" w:lineRule="auto"/>
        <w:ind w:left="0" w:leftChars="0" w:right="0"/>
        <w:textAlignment w:val="auto"/>
        <w:rPr>
          <w:rFonts w:ascii="宋体" w:hAnsi="宋体" w:cs="宋体"/>
          <w:b/>
          <w:color w:val="FF0000"/>
          <w:sz w:val="24"/>
        </w:rPr>
      </w:pPr>
      <w:r>
        <w:rPr>
          <w:rFonts w:hint="eastAsia" w:ascii="宋体" w:hAnsi="宋体" w:cs="宋体"/>
          <w:b/>
          <w:color w:val="FF0000"/>
          <w:sz w:val="24"/>
        </w:rPr>
        <w:t>会议联系人：金晟 18622273726（微信同号）</w:t>
      </w:r>
    </w:p>
    <w:p>
      <w:pPr>
        <w:wordWrap/>
        <w:adjustRightInd/>
        <w:spacing w:before="0" w:line="360" w:lineRule="auto"/>
        <w:ind w:left="0" w:leftChars="0" w:right="0"/>
        <w:textAlignment w:val="auto"/>
        <w:rPr>
          <w:rFonts w:ascii="宋体" w:hAnsi="宋体" w:cs="宋体"/>
          <w:b/>
          <w:color w:val="FF0000"/>
          <w:sz w:val="24"/>
        </w:rPr>
      </w:pPr>
      <w:r>
        <w:rPr>
          <w:rFonts w:hint="eastAsia" w:ascii="宋体" w:hAnsi="宋体"/>
          <w:b/>
          <w:color w:val="000000"/>
          <w:spacing w:val="8"/>
          <w:sz w:val="24"/>
          <w:shd w:val="clear" w:color="auto" w:fill="FFFFFF"/>
        </w:rPr>
        <w:t xml:space="preserve">                技术报告</w:t>
      </w:r>
      <w:r>
        <w:rPr>
          <w:rFonts w:ascii="宋体" w:hAnsi="宋体"/>
          <w:b/>
          <w:color w:val="000000"/>
          <w:spacing w:val="8"/>
          <w:sz w:val="24"/>
          <w:shd w:val="clear" w:color="auto" w:fill="FFFFFF"/>
        </w:rPr>
        <w:t xml:space="preserve">咨询：王领全 </w:t>
      </w:r>
      <w:r>
        <w:rPr>
          <w:rFonts w:ascii="宋体" w:hAnsi="宋体"/>
          <w:color w:val="000000"/>
          <w:spacing w:val="8"/>
          <w:sz w:val="24"/>
          <w:shd w:val="clear" w:color="auto" w:fill="FFFFFF"/>
        </w:rPr>
        <w:t>13752275003</w:t>
      </w:r>
    </w:p>
    <w:p>
      <w:pPr>
        <w:wordWrap/>
        <w:adjustRightInd/>
        <w:spacing w:before="0" w:line="360" w:lineRule="auto"/>
        <w:ind w:left="0" w:leftChars="0" w:right="0"/>
        <w:textAlignment w:val="auto"/>
        <w:rPr>
          <w:rFonts w:ascii="宋体" w:hAnsi="宋体" w:cs="宋体"/>
          <w:bCs/>
          <w:sz w:val="24"/>
        </w:rPr>
      </w:pPr>
      <w:r>
        <w:rPr>
          <w:rFonts w:hint="eastAsia" w:ascii="宋体" w:hAnsi="宋体" w:cs="宋体"/>
          <w:b/>
          <w:sz w:val="24"/>
        </w:rPr>
        <w:t>组织机构</w:t>
      </w:r>
    </w:p>
    <w:p>
      <w:pPr>
        <w:wordWrap/>
        <w:adjustRightInd/>
        <w:spacing w:before="0" w:line="360" w:lineRule="auto"/>
        <w:ind w:left="0" w:leftChars="0" w:right="0"/>
        <w:textAlignment w:val="auto"/>
        <w:rPr>
          <w:rFonts w:ascii="宋体" w:hAnsi="宋体" w:cs="宋体"/>
          <w:b/>
          <w:sz w:val="24"/>
        </w:rPr>
      </w:pPr>
      <w:r>
        <w:rPr>
          <w:rFonts w:hint="eastAsia" w:ascii="宋体" w:hAnsi="宋体" w:cs="宋体"/>
          <w:b/>
          <w:sz w:val="24"/>
        </w:rPr>
        <w:t>主办单位</w:t>
      </w:r>
    </w:p>
    <w:p>
      <w:pPr>
        <w:wordWrap/>
        <w:adjustRightInd/>
        <w:spacing w:before="0" w:line="360" w:lineRule="auto"/>
        <w:ind w:left="0" w:leftChars="0" w:right="0"/>
        <w:textAlignment w:val="auto"/>
        <w:rPr>
          <w:rFonts w:ascii="宋体" w:hAnsi="宋体" w:cs="宋体"/>
          <w:bCs/>
          <w:sz w:val="24"/>
        </w:rPr>
      </w:pPr>
      <w:r>
        <w:rPr>
          <w:rFonts w:hint="eastAsia" w:ascii="宋体" w:hAnsi="宋体" w:cs="宋体"/>
          <w:bCs/>
          <w:sz w:val="24"/>
        </w:rPr>
        <w:t>《中国给水排水》杂志社有限公司</w:t>
      </w:r>
    </w:p>
    <w:p>
      <w:pPr>
        <w:pStyle w:val="9"/>
        <w:shd w:val="clear" w:color="auto" w:fill="FFFFFF"/>
        <w:wordWrap/>
        <w:adjustRightInd/>
        <w:spacing w:before="0" w:after="0" w:line="360" w:lineRule="auto"/>
        <w:ind w:left="0" w:leftChars="0" w:right="0"/>
        <w:jc w:val="both"/>
        <w:textAlignment w:val="auto"/>
        <w:rPr>
          <w:spacing w:val="8"/>
          <w:shd w:val="clear" w:color="auto" w:fill="FFFFFF"/>
        </w:rPr>
      </w:pPr>
      <w:r>
        <w:rPr>
          <w:rFonts w:hint="eastAsia"/>
          <w:spacing w:val="8"/>
          <w:shd w:val="clear" w:color="auto" w:fill="FFFFFF"/>
        </w:rPr>
        <w:t>青岛洛克环保科技有限公司</w:t>
      </w:r>
    </w:p>
    <w:p>
      <w:pPr>
        <w:wordWrap/>
        <w:adjustRightInd/>
        <w:spacing w:before="0" w:line="360" w:lineRule="auto"/>
        <w:ind w:left="0" w:leftChars="0" w:right="0"/>
        <w:textAlignment w:val="auto"/>
        <w:rPr>
          <w:rFonts w:ascii="宋体" w:hAnsi="宋体" w:cs="宋体"/>
          <w:bCs/>
          <w:sz w:val="24"/>
        </w:rPr>
      </w:pPr>
      <w:r>
        <w:rPr>
          <w:rFonts w:hint="eastAsia" w:ascii="宋体" w:hAnsi="宋体" w:cs="宋体"/>
          <w:bCs/>
          <w:sz w:val="24"/>
        </w:rPr>
        <w:t>青岛思普润水处理股份有限公司</w:t>
      </w:r>
    </w:p>
    <w:p>
      <w:pPr>
        <w:wordWrap/>
        <w:adjustRightInd/>
        <w:spacing w:before="0" w:line="360" w:lineRule="auto"/>
        <w:ind w:left="0" w:leftChars="0" w:right="0"/>
        <w:textAlignment w:val="auto"/>
        <w:rPr>
          <w:rFonts w:ascii="宋体" w:hAnsi="宋体" w:cs="宋体"/>
          <w:sz w:val="24"/>
        </w:rPr>
      </w:pPr>
      <w:r>
        <w:fldChar w:fldCharType="begin"/>
      </w:r>
      <w:r>
        <w:instrText xml:space="preserve">HYPERLINK "http://www.baidu.com/link?url=RcybHSybQJKQ9_dqJtKQ4kyyQGUgKm_fuyNPwk6e2nJSI-2rglTc_0Ph-cAQV9Vj" \t "_blank" </w:instrText>
      </w:r>
      <w:r>
        <w:fldChar w:fldCharType="separate"/>
      </w:r>
      <w:r>
        <w:rPr>
          <w:rStyle w:val="14"/>
          <w:rFonts w:hint="eastAsia" w:ascii="宋体" w:hAnsi="宋体" w:cs="宋体"/>
          <w:bCs/>
          <w:color w:val="auto"/>
          <w:sz w:val="24"/>
        </w:rPr>
        <w:t>赛莱默(中国)有限公司</w:t>
      </w:r>
      <w:r>
        <w:fldChar w:fldCharType="end"/>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上海复洁环保科技股份有限公司</w:t>
      </w:r>
    </w:p>
    <w:p>
      <w:pPr>
        <w:wordWrap/>
        <w:adjustRightInd/>
        <w:spacing w:before="0" w:line="360" w:lineRule="auto"/>
        <w:ind w:left="0" w:leftChars="0" w:right="0"/>
        <w:textAlignment w:val="auto"/>
        <w:rPr>
          <w:rFonts w:hint="eastAsia" w:ascii="宋体" w:hAnsi="宋体" w:cs="宋体"/>
          <w:sz w:val="24"/>
        </w:rPr>
      </w:pPr>
      <w:r>
        <w:rPr>
          <w:rFonts w:hint="eastAsia" w:ascii="宋体" w:hAnsi="宋体" w:cs="宋体"/>
          <w:sz w:val="24"/>
        </w:rPr>
        <w:t>深圳市清泉水业股份有限公司</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麦斯特环境科技股份有限公司</w:t>
      </w:r>
    </w:p>
    <w:p>
      <w:pPr>
        <w:pStyle w:val="9"/>
        <w:shd w:val="clear" w:color="auto" w:fill="FFFFFF"/>
        <w:wordWrap/>
        <w:adjustRightInd/>
        <w:spacing w:before="0" w:after="0" w:line="360" w:lineRule="auto"/>
        <w:ind w:left="0" w:leftChars="0" w:right="0"/>
        <w:jc w:val="both"/>
        <w:textAlignment w:val="auto"/>
        <w:rPr>
          <w:rFonts w:hint="eastAsia"/>
          <w:spacing w:val="8"/>
          <w:shd w:val="clear" w:color="auto" w:fill="FFFFFF"/>
        </w:rPr>
      </w:pPr>
      <w:r>
        <w:rPr>
          <w:rFonts w:hint="eastAsia"/>
          <w:spacing w:val="8"/>
          <w:shd w:val="clear" w:color="auto" w:fill="FFFFFF"/>
        </w:rPr>
        <w:t>云南合续环境科技有限公司</w:t>
      </w:r>
    </w:p>
    <w:p>
      <w:pPr>
        <w:pStyle w:val="9"/>
        <w:shd w:val="clear" w:color="auto" w:fill="FFFFFF"/>
        <w:wordWrap/>
        <w:adjustRightInd/>
        <w:spacing w:before="0" w:after="0" w:line="360" w:lineRule="auto"/>
        <w:ind w:left="0" w:leftChars="0" w:right="0"/>
        <w:jc w:val="both"/>
        <w:textAlignment w:val="auto"/>
        <w:rPr>
          <w:rFonts w:hint="eastAsia" w:ascii="宋体" w:hAnsi="宋体" w:cs="宋体"/>
          <w:sz w:val="24"/>
        </w:rPr>
      </w:pPr>
      <w:r>
        <w:rPr>
          <w:rFonts w:hint="eastAsia"/>
          <w:spacing w:val="8"/>
          <w:shd w:val="clear" w:color="auto" w:fill="FFFFFF"/>
        </w:rPr>
        <w:t>北京沃尔德斯水务科技有限公司</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新兴铸管股份有限公司</w:t>
      </w:r>
    </w:p>
    <w:p>
      <w:pPr>
        <w:wordWrap/>
        <w:adjustRightInd/>
        <w:spacing w:before="0" w:line="360" w:lineRule="auto"/>
        <w:ind w:left="0" w:leftChars="0" w:right="0"/>
        <w:textAlignment w:val="auto"/>
        <w:rPr>
          <w:rFonts w:ascii="宋体" w:hAnsi="宋体" w:cs="宋体"/>
          <w:bCs/>
          <w:sz w:val="24"/>
        </w:rPr>
      </w:pPr>
      <w:r>
        <w:rPr>
          <w:rFonts w:hint="eastAsia" w:ascii="宋体" w:hAnsi="宋体" w:cs="宋体"/>
          <w:bCs/>
          <w:sz w:val="24"/>
        </w:rPr>
        <w:t>中国市政工程华北设计研究总院有限公司</w:t>
      </w:r>
    </w:p>
    <w:p>
      <w:pPr>
        <w:pStyle w:val="9"/>
        <w:shd w:val="clear" w:color="auto" w:fill="FFFFFF"/>
        <w:wordWrap/>
        <w:adjustRightInd/>
        <w:spacing w:before="0" w:after="0" w:line="360" w:lineRule="auto"/>
        <w:ind w:left="0" w:leftChars="0" w:right="0"/>
        <w:jc w:val="both"/>
        <w:textAlignment w:val="auto"/>
        <w:rPr>
          <w:spacing w:val="8"/>
          <w:shd w:val="clear" w:color="auto" w:fill="FFFFFF"/>
        </w:rPr>
      </w:pPr>
      <w:r>
        <w:rPr>
          <w:rFonts w:hint="eastAsia"/>
          <w:spacing w:val="8"/>
          <w:shd w:val="clear" w:color="auto" w:fill="FFFFFF"/>
        </w:rPr>
        <w:t>中国建设科技集团股份有限公司</w:t>
      </w:r>
    </w:p>
    <w:p>
      <w:pPr>
        <w:pStyle w:val="9"/>
        <w:shd w:val="clear" w:color="auto" w:fill="FFFFFF"/>
        <w:wordWrap/>
        <w:adjustRightInd/>
        <w:spacing w:before="0" w:after="0" w:line="360" w:lineRule="auto"/>
        <w:ind w:left="0" w:leftChars="0" w:right="0"/>
        <w:jc w:val="both"/>
        <w:textAlignment w:val="auto"/>
        <w:rPr>
          <w:spacing w:val="8"/>
          <w:shd w:val="clear" w:color="auto" w:fill="FFFFFF"/>
        </w:rPr>
      </w:pPr>
      <w:r>
        <w:rPr>
          <w:rFonts w:hint="eastAsia"/>
          <w:spacing w:val="8"/>
          <w:shd w:val="clear" w:color="auto" w:fill="FFFFFF"/>
        </w:rPr>
        <w:t xml:space="preserve">深圳市供排水行业协会 </w:t>
      </w:r>
    </w:p>
    <w:p>
      <w:pPr>
        <w:wordWrap/>
        <w:adjustRightInd/>
        <w:spacing w:before="0" w:line="360" w:lineRule="auto"/>
        <w:ind w:left="0" w:leftChars="0" w:right="0"/>
        <w:jc w:val="right"/>
        <w:textAlignment w:val="auto"/>
        <w:rPr>
          <w:rFonts w:ascii="宋体" w:hAnsi="宋体" w:cs="宋体"/>
          <w:bCs/>
          <w:sz w:val="24"/>
        </w:rPr>
      </w:pPr>
    </w:p>
    <w:p>
      <w:pPr>
        <w:widowControl/>
        <w:wordWrap/>
        <w:adjustRightInd/>
        <w:spacing w:before="0" w:line="360" w:lineRule="auto"/>
        <w:ind w:left="0" w:leftChars="0" w:right="0"/>
        <w:jc w:val="left"/>
        <w:textAlignment w:val="auto"/>
        <w:rPr>
          <w:rFonts w:ascii="宋体" w:hAnsi="宋体" w:cs="宋体"/>
          <w:b/>
          <w:sz w:val="24"/>
        </w:rPr>
      </w:pPr>
      <w:r>
        <w:rPr>
          <w:rFonts w:hint="eastAsia" w:ascii="宋体" w:hAnsi="宋体" w:cs="宋体"/>
          <w:b/>
          <w:sz w:val="24"/>
        </w:rPr>
        <w:t>协办单位</w:t>
      </w:r>
    </w:p>
    <w:p>
      <w:pPr>
        <w:pStyle w:val="9"/>
        <w:shd w:val="clear" w:color="auto" w:fill="FFFFFF"/>
        <w:wordWrap/>
        <w:adjustRightInd/>
        <w:spacing w:before="0" w:after="0" w:line="360" w:lineRule="auto"/>
        <w:ind w:left="0" w:leftChars="0" w:right="0"/>
        <w:jc w:val="both"/>
        <w:textAlignment w:val="auto"/>
        <w:rPr>
          <w:rFonts w:hint="eastAsia"/>
          <w:spacing w:val="8"/>
          <w:shd w:val="clear" w:color="auto" w:fill="FFFFFF"/>
        </w:rPr>
      </w:pPr>
      <w:r>
        <w:rPr>
          <w:rFonts w:hint="eastAsia"/>
          <w:spacing w:val="8"/>
          <w:shd w:val="clear" w:color="auto" w:fill="FFFFFF"/>
        </w:rPr>
        <w:t>天津创业环保集团股份有限公司</w:t>
      </w:r>
    </w:p>
    <w:p>
      <w:pPr>
        <w:pStyle w:val="9"/>
        <w:shd w:val="clear" w:color="auto" w:fill="FFFFFF"/>
        <w:wordWrap/>
        <w:adjustRightInd/>
        <w:spacing w:before="0" w:after="0" w:line="360" w:lineRule="auto"/>
        <w:ind w:left="0" w:leftChars="0" w:right="0"/>
        <w:jc w:val="both"/>
        <w:textAlignment w:val="auto"/>
        <w:rPr>
          <w:rFonts w:hint="eastAsia"/>
          <w:spacing w:val="8"/>
          <w:shd w:val="clear" w:color="auto" w:fill="FFFFFF"/>
        </w:rPr>
      </w:pPr>
      <w:r>
        <w:rPr>
          <w:rFonts w:hint="eastAsia"/>
          <w:spacing w:val="8"/>
          <w:shd w:val="clear" w:color="auto" w:fill="FFFFFF"/>
        </w:rPr>
        <w:t>中国水环境集团有限公司</w:t>
      </w:r>
    </w:p>
    <w:p>
      <w:pPr>
        <w:wordWrap/>
        <w:adjustRightInd/>
        <w:spacing w:before="0" w:line="360" w:lineRule="auto"/>
        <w:ind w:left="0" w:leftChars="0" w:right="0"/>
        <w:textAlignment w:val="auto"/>
        <w:rPr>
          <w:rFonts w:ascii="宋体" w:hAnsi="宋体" w:cs="宋体"/>
        </w:rPr>
      </w:pPr>
      <w:r>
        <w:rPr>
          <w:rFonts w:hint="eastAsia" w:ascii="宋体" w:hAnsi="宋体" w:cs="宋体"/>
        </w:rPr>
        <w:t>广州凯能电器科技有限公司</w:t>
      </w:r>
    </w:p>
    <w:p>
      <w:pPr>
        <w:wordWrap/>
        <w:adjustRightInd/>
        <w:spacing w:before="0" w:line="360" w:lineRule="auto"/>
        <w:ind w:left="0" w:leftChars="0" w:right="0"/>
        <w:textAlignment w:val="auto"/>
        <w:rPr>
          <w:rFonts w:ascii="宋体" w:hAnsi="宋体" w:cs="宋体"/>
        </w:rPr>
      </w:pPr>
      <w:r>
        <w:rPr>
          <w:rFonts w:hint="eastAsia" w:ascii="宋体" w:hAnsi="宋体" w:cs="宋体"/>
        </w:rPr>
        <w:t>北京中斯水灵水处理技术有限公司</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杭州楚环科技股份有限公司</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南方泵业股份有限公司</w:t>
      </w:r>
    </w:p>
    <w:p>
      <w:pPr>
        <w:pStyle w:val="9"/>
        <w:shd w:val="clear" w:color="auto" w:fill="FFFFFF"/>
        <w:wordWrap/>
        <w:adjustRightInd/>
        <w:spacing w:before="0" w:after="0" w:line="360" w:lineRule="auto"/>
        <w:ind w:left="0" w:leftChars="0" w:right="0"/>
        <w:jc w:val="both"/>
        <w:textAlignment w:val="auto"/>
      </w:pPr>
      <w:r>
        <w:rPr>
          <w:rFonts w:hint="eastAsia"/>
          <w:spacing w:val="8"/>
          <w:shd w:val="clear" w:color="auto" w:fill="FFFFFF"/>
        </w:rPr>
        <w:t>北京海普润膜科技有限公司</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江苏裕隆环保有限公司</w:t>
      </w:r>
    </w:p>
    <w:p>
      <w:pPr>
        <w:wordWrap/>
        <w:adjustRightInd/>
        <w:spacing w:before="0" w:line="360" w:lineRule="auto"/>
        <w:ind w:left="0" w:leftChars="0" w:right="0"/>
        <w:textAlignment w:val="auto"/>
        <w:rPr>
          <w:rFonts w:ascii="宋体" w:hAnsi="宋体" w:cs="宋体"/>
        </w:rPr>
      </w:pPr>
      <w:r>
        <w:rPr>
          <w:rFonts w:hint="eastAsia" w:ascii="宋体" w:hAnsi="宋体" w:cs="宋体"/>
          <w:sz w:val="24"/>
        </w:rPr>
        <w:t xml:space="preserve">清研环境科技股份有限公司 </w:t>
      </w:r>
    </w:p>
    <w:p>
      <w:pPr>
        <w:wordWrap/>
        <w:adjustRightInd/>
        <w:spacing w:before="0" w:line="360" w:lineRule="auto"/>
        <w:ind w:left="0" w:leftChars="0" w:right="0"/>
        <w:textAlignment w:val="auto"/>
        <w:rPr>
          <w:rFonts w:ascii="宋体" w:hAnsi="宋体" w:cs="宋体"/>
          <w:color w:val="000000"/>
          <w:spacing w:val="8"/>
          <w:shd w:val="clear" w:color="auto" w:fill="FFFFFF"/>
        </w:rPr>
      </w:pPr>
      <w:r>
        <w:rPr>
          <w:rFonts w:hint="eastAsia" w:ascii="宋体" w:hAnsi="宋体" w:cs="宋体"/>
          <w:color w:val="000000"/>
          <w:spacing w:val="8"/>
          <w:shd w:val="clear" w:color="auto" w:fill="FFFFFF"/>
        </w:rPr>
        <w:t>天津大拇指环境工程有限公司</w:t>
      </w:r>
    </w:p>
    <w:p>
      <w:pPr>
        <w:pStyle w:val="9"/>
        <w:shd w:val="clear" w:color="auto" w:fill="FFFFFF"/>
        <w:wordWrap/>
        <w:adjustRightInd/>
        <w:spacing w:before="0" w:after="0" w:line="360" w:lineRule="auto"/>
        <w:ind w:left="0" w:leftChars="0" w:right="0"/>
        <w:jc w:val="both"/>
        <w:textAlignment w:val="auto"/>
        <w:rPr>
          <w:spacing w:val="8"/>
          <w:shd w:val="clear" w:color="auto" w:fill="FFFFFF"/>
        </w:rPr>
      </w:pPr>
      <w:r>
        <w:rPr>
          <w:rFonts w:hint="eastAsia"/>
          <w:spacing w:val="8"/>
          <w:shd w:val="clear" w:color="auto" w:fill="FFFFFF"/>
        </w:rPr>
        <w:t>上海世浦泰膜科技有限公司</w:t>
      </w:r>
    </w:p>
    <w:p>
      <w:pPr>
        <w:pStyle w:val="9"/>
        <w:shd w:val="clear" w:color="auto" w:fill="FFFFFF"/>
        <w:wordWrap/>
        <w:adjustRightInd/>
        <w:spacing w:before="0" w:after="0" w:line="360" w:lineRule="auto"/>
        <w:ind w:left="0" w:leftChars="0" w:right="0"/>
        <w:jc w:val="both"/>
        <w:textAlignment w:val="auto"/>
        <w:rPr>
          <w:rFonts w:hint="eastAsia"/>
          <w:spacing w:val="8"/>
          <w:shd w:val="clear" w:color="auto" w:fill="FFFFFF"/>
        </w:rPr>
      </w:pPr>
      <w:r>
        <w:rPr>
          <w:rFonts w:hint="eastAsia"/>
          <w:spacing w:val="8"/>
          <w:shd w:val="clear" w:color="auto" w:fill="FFFFFF"/>
        </w:rPr>
        <w:t>河北金士顿科技有限责任公司</w:t>
      </w:r>
    </w:p>
    <w:p>
      <w:pPr>
        <w:pStyle w:val="9"/>
        <w:shd w:val="clear" w:color="auto" w:fill="FFFFFF"/>
        <w:wordWrap/>
        <w:adjustRightInd/>
        <w:spacing w:before="0" w:after="0" w:line="360" w:lineRule="auto"/>
        <w:ind w:left="0" w:leftChars="0" w:right="0"/>
        <w:jc w:val="both"/>
        <w:textAlignment w:val="auto"/>
        <w:rPr>
          <w:spacing w:val="8"/>
          <w:shd w:val="clear" w:color="auto" w:fill="FFFFFF"/>
        </w:rPr>
      </w:pPr>
      <w:r>
        <w:rPr>
          <w:rFonts w:hint="eastAsia"/>
          <w:spacing w:val="8"/>
          <w:shd w:val="clear" w:color="auto" w:fill="FFFFFF"/>
        </w:rPr>
        <w:t>益生环保科技股份有限公司</w:t>
      </w:r>
    </w:p>
    <w:p>
      <w:pPr>
        <w:pStyle w:val="9"/>
        <w:shd w:val="clear" w:color="auto" w:fill="FFFFFF"/>
        <w:wordWrap/>
        <w:adjustRightInd/>
        <w:spacing w:before="0" w:after="0" w:line="360" w:lineRule="auto"/>
        <w:ind w:left="0" w:leftChars="0" w:right="0"/>
        <w:jc w:val="both"/>
        <w:textAlignment w:val="auto"/>
        <w:rPr>
          <w:spacing w:val="8"/>
          <w:shd w:val="clear" w:color="auto" w:fill="FFFFFF"/>
        </w:rPr>
      </w:pPr>
      <w:r>
        <w:rPr>
          <w:rFonts w:hint="eastAsia"/>
          <w:spacing w:val="8"/>
          <w:shd w:val="clear" w:color="auto" w:fill="FFFFFF"/>
        </w:rPr>
        <w:t xml:space="preserve">上海昊沧系统控制技术有限责任公司 </w:t>
      </w:r>
    </w:p>
    <w:p>
      <w:pPr>
        <w:pStyle w:val="9"/>
        <w:shd w:val="clear" w:color="auto" w:fill="FFFFFF"/>
        <w:wordWrap/>
        <w:adjustRightInd/>
        <w:spacing w:before="0" w:after="0" w:line="360" w:lineRule="auto"/>
        <w:ind w:left="0" w:leftChars="0" w:right="0"/>
        <w:jc w:val="both"/>
        <w:textAlignment w:val="auto"/>
        <w:rPr>
          <w:rFonts w:hint="eastAsia"/>
          <w:spacing w:val="8"/>
          <w:shd w:val="clear" w:color="auto" w:fill="FFFFFF"/>
        </w:rPr>
      </w:pPr>
      <w:r>
        <w:rPr>
          <w:rFonts w:hint="eastAsia"/>
          <w:spacing w:val="8"/>
          <w:shd w:val="clear" w:color="auto" w:fill="FFFFFF"/>
        </w:rPr>
        <w:t>中麒水务科技（深圳）有限公司</w:t>
      </w:r>
    </w:p>
    <w:p>
      <w:pPr>
        <w:pStyle w:val="9"/>
        <w:shd w:val="clear" w:color="auto" w:fill="FFFFFF"/>
        <w:wordWrap/>
        <w:adjustRightInd/>
        <w:spacing w:before="0" w:after="0" w:line="360" w:lineRule="auto"/>
        <w:ind w:left="0" w:leftChars="0" w:right="0"/>
        <w:jc w:val="both"/>
        <w:textAlignment w:val="auto"/>
        <w:rPr>
          <w:spacing w:val="8"/>
          <w:shd w:val="clear" w:color="auto" w:fill="FFFFFF"/>
        </w:rPr>
      </w:pPr>
      <w:r>
        <w:rPr>
          <w:rFonts w:hint="eastAsia"/>
          <w:spacing w:val="8"/>
          <w:shd w:val="clear" w:color="auto" w:fill="FFFFFF"/>
        </w:rPr>
        <w:t>广东芬尼科技股份有限公司</w:t>
      </w:r>
    </w:p>
    <w:p>
      <w:pPr>
        <w:pStyle w:val="9"/>
        <w:shd w:val="clear" w:color="auto" w:fill="FFFFFF"/>
        <w:wordWrap/>
        <w:adjustRightInd/>
        <w:spacing w:before="0" w:after="0" w:line="360" w:lineRule="auto"/>
        <w:ind w:left="0" w:leftChars="0" w:right="0"/>
        <w:jc w:val="both"/>
        <w:textAlignment w:val="auto"/>
        <w:rPr>
          <w:spacing w:val="8"/>
          <w:shd w:val="clear" w:color="auto" w:fill="FFFFFF"/>
        </w:rPr>
      </w:pPr>
      <w:r>
        <w:rPr>
          <w:rFonts w:hint="eastAsia"/>
          <w:spacing w:val="8"/>
          <w:shd w:val="clear" w:color="auto" w:fill="FFFFFF"/>
        </w:rPr>
        <w:t>湖南科友环保有限公司</w:t>
      </w:r>
    </w:p>
    <w:p>
      <w:pPr>
        <w:pStyle w:val="9"/>
        <w:shd w:val="clear" w:color="auto" w:fill="FFFFFF"/>
        <w:wordWrap/>
        <w:adjustRightInd/>
        <w:spacing w:before="0" w:after="0" w:line="360" w:lineRule="auto"/>
        <w:ind w:left="0" w:leftChars="0" w:right="0"/>
        <w:jc w:val="both"/>
        <w:textAlignment w:val="auto"/>
        <w:rPr>
          <w:spacing w:val="8"/>
          <w:shd w:val="clear" w:color="auto" w:fill="FFFFFF"/>
        </w:rPr>
      </w:pPr>
      <w:r>
        <w:rPr>
          <w:rFonts w:hint="eastAsia"/>
          <w:spacing w:val="8"/>
          <w:shd w:val="clear" w:color="auto" w:fill="FFFFFF"/>
        </w:rPr>
        <w:t>浦华环保有限公司</w:t>
      </w:r>
    </w:p>
    <w:p>
      <w:pPr>
        <w:pStyle w:val="9"/>
        <w:shd w:val="clear" w:color="auto" w:fill="FFFFFF"/>
        <w:wordWrap/>
        <w:adjustRightInd/>
        <w:spacing w:before="0" w:after="0" w:line="360" w:lineRule="auto"/>
        <w:ind w:left="0" w:leftChars="0" w:right="0"/>
        <w:jc w:val="both"/>
        <w:textAlignment w:val="auto"/>
        <w:rPr>
          <w:rFonts w:hint="eastAsia"/>
          <w:bCs/>
          <w:color w:val="000000"/>
        </w:rPr>
      </w:pPr>
      <w:r>
        <w:rPr>
          <w:rFonts w:hint="eastAsia"/>
          <w:bCs/>
          <w:color w:val="000000"/>
        </w:rPr>
        <w:t>大连宇都环境技术材料有限公司</w:t>
      </w:r>
    </w:p>
    <w:p>
      <w:pPr>
        <w:pStyle w:val="9"/>
        <w:shd w:val="clear" w:color="auto" w:fill="FFFFFF"/>
        <w:wordWrap/>
        <w:adjustRightInd/>
        <w:spacing w:before="0" w:after="0" w:line="360" w:lineRule="auto"/>
        <w:ind w:left="0" w:leftChars="0" w:right="0"/>
        <w:jc w:val="both"/>
        <w:textAlignment w:val="auto"/>
        <w:rPr>
          <w:rFonts w:hint="eastAsia"/>
          <w:bCs/>
          <w:color w:val="000000"/>
        </w:rPr>
      </w:pPr>
      <w:r>
        <w:rPr>
          <w:rFonts w:hint="eastAsia"/>
          <w:bCs/>
          <w:color w:val="000000"/>
        </w:rPr>
        <w:t>迈邦(北京)环保工程有限公司</w:t>
      </w:r>
    </w:p>
    <w:p>
      <w:pPr>
        <w:pStyle w:val="9"/>
        <w:shd w:val="clear" w:color="auto" w:fill="FFFFFF"/>
        <w:wordWrap/>
        <w:adjustRightInd/>
        <w:spacing w:before="0" w:after="0" w:line="360" w:lineRule="auto"/>
        <w:ind w:left="0" w:leftChars="0" w:right="0"/>
        <w:jc w:val="both"/>
        <w:textAlignment w:val="auto"/>
        <w:rPr>
          <w:bCs/>
          <w:color w:val="000000"/>
        </w:rPr>
      </w:pPr>
      <w:r>
        <w:rPr>
          <w:rFonts w:hint="eastAsia"/>
          <w:bCs/>
          <w:color w:val="000000"/>
        </w:rPr>
        <w:t xml:space="preserve">嘉诚环保工程有限公司 </w:t>
      </w:r>
    </w:p>
    <w:p>
      <w:pPr>
        <w:pStyle w:val="9"/>
        <w:shd w:val="clear" w:color="auto" w:fill="FFFFFF"/>
        <w:wordWrap/>
        <w:adjustRightInd/>
        <w:spacing w:before="0" w:after="0" w:line="360" w:lineRule="auto"/>
        <w:ind w:left="0" w:leftChars="0" w:right="0"/>
        <w:jc w:val="both"/>
        <w:textAlignment w:val="auto"/>
        <w:rPr>
          <w:spacing w:val="8"/>
          <w:shd w:val="clear" w:color="auto" w:fill="FFFFFF"/>
        </w:rPr>
      </w:pPr>
      <w:r>
        <w:rPr>
          <w:rFonts w:hint="eastAsia"/>
          <w:spacing w:val="8"/>
          <w:shd w:val="clear" w:color="auto" w:fill="FFFFFF"/>
        </w:rPr>
        <w:t>南京贝特环保通用设备制造有限公司</w:t>
      </w:r>
    </w:p>
    <w:p>
      <w:pPr>
        <w:pStyle w:val="9"/>
        <w:shd w:val="clear" w:color="auto" w:fill="FFFFFF"/>
        <w:wordWrap/>
        <w:adjustRightInd/>
        <w:spacing w:before="0" w:after="0" w:line="360" w:lineRule="auto"/>
        <w:ind w:left="0" w:leftChars="0" w:right="0"/>
        <w:jc w:val="both"/>
        <w:textAlignment w:val="auto"/>
        <w:rPr>
          <w:rFonts w:hint="eastAsia"/>
          <w:spacing w:val="8"/>
          <w:shd w:val="clear" w:color="auto" w:fill="FFFFFF"/>
        </w:rPr>
      </w:pPr>
      <w:r>
        <w:rPr>
          <w:rFonts w:hint="eastAsia"/>
          <w:spacing w:val="8"/>
          <w:shd w:val="clear" w:color="auto" w:fill="FFFFFF"/>
        </w:rPr>
        <w:t>上海泓济环保科技股份有限公司</w:t>
      </w:r>
    </w:p>
    <w:p>
      <w:pPr>
        <w:pStyle w:val="9"/>
        <w:shd w:val="clear" w:color="auto" w:fill="FFFFFF"/>
        <w:wordWrap/>
        <w:adjustRightInd/>
        <w:spacing w:before="0" w:after="0" w:line="360" w:lineRule="auto"/>
        <w:ind w:left="0" w:leftChars="0" w:right="0"/>
        <w:jc w:val="both"/>
        <w:textAlignment w:val="auto"/>
        <w:rPr>
          <w:rFonts w:hint="eastAsia"/>
          <w:spacing w:val="8"/>
          <w:shd w:val="clear" w:color="auto" w:fill="FFFFFF"/>
        </w:rPr>
      </w:pPr>
      <w:r>
        <w:rPr>
          <w:rFonts w:hint="eastAsia"/>
          <w:spacing w:val="8"/>
          <w:shd w:val="clear" w:color="auto" w:fill="FFFFFF"/>
        </w:rPr>
        <w:t>南京蓝领环境科技有限公司</w:t>
      </w:r>
    </w:p>
    <w:p>
      <w:pPr>
        <w:pStyle w:val="9"/>
        <w:shd w:val="clear" w:color="auto" w:fill="FFFFFF"/>
        <w:wordWrap/>
        <w:adjustRightInd/>
        <w:spacing w:before="0" w:after="0" w:line="360" w:lineRule="auto"/>
        <w:ind w:left="0" w:leftChars="0" w:right="0"/>
        <w:jc w:val="both"/>
        <w:textAlignment w:val="auto"/>
        <w:rPr>
          <w:rFonts w:hint="eastAsia"/>
          <w:spacing w:val="8"/>
          <w:shd w:val="clear" w:color="auto" w:fill="FFFFFF"/>
        </w:rPr>
      </w:pPr>
      <w:r>
        <w:rPr>
          <w:rFonts w:hint="eastAsia"/>
          <w:spacing w:val="8"/>
          <w:shd w:val="clear" w:color="auto" w:fill="FFFFFF"/>
        </w:rPr>
        <w:t>雷茨智能装备（广东）有限公司</w:t>
      </w:r>
      <w:bookmarkStart w:id="0" w:name="_GoBack"/>
      <w:bookmarkEnd w:id="0"/>
    </w:p>
    <w:p>
      <w:pPr>
        <w:pStyle w:val="9"/>
        <w:shd w:val="clear" w:color="auto" w:fill="FFFFFF"/>
        <w:wordWrap/>
        <w:adjustRightInd/>
        <w:spacing w:before="0" w:after="0" w:line="360" w:lineRule="auto"/>
        <w:ind w:left="0" w:leftChars="0" w:right="0"/>
        <w:jc w:val="both"/>
        <w:textAlignment w:val="auto"/>
        <w:rPr>
          <w:spacing w:val="8"/>
          <w:shd w:val="clear" w:color="auto" w:fill="FFFFFF"/>
        </w:rPr>
      </w:pPr>
      <w:r>
        <w:rPr>
          <w:rFonts w:hint="eastAsia"/>
          <w:spacing w:val="8"/>
          <w:shd w:val="clear" w:color="auto" w:fill="FFFFFF"/>
        </w:rPr>
        <w:t>国美(天津)水技术工程有限公司</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苏伊士水务工程有限责任公司</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威立雅水务工程(北京)有限公司</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 xml:space="preserve">安越非开挖工程技术股份有限公司 </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深圳清时捷科技有限公司</w:t>
      </w:r>
    </w:p>
    <w:p>
      <w:pPr>
        <w:pStyle w:val="9"/>
        <w:shd w:val="clear" w:color="auto" w:fill="FFFFFF"/>
        <w:wordWrap/>
        <w:adjustRightInd/>
        <w:spacing w:before="0" w:after="0" w:line="360" w:lineRule="auto"/>
        <w:ind w:left="0" w:leftChars="0" w:right="0"/>
        <w:jc w:val="both"/>
        <w:textAlignment w:val="auto"/>
        <w:rPr>
          <w:spacing w:val="8"/>
          <w:shd w:val="clear" w:color="auto" w:fill="FFFFFF"/>
        </w:rPr>
      </w:pPr>
      <w:r>
        <w:rPr>
          <w:rFonts w:hint="eastAsia"/>
          <w:spacing w:val="8"/>
          <w:shd w:val="clear" w:color="auto" w:fill="FFFFFF"/>
        </w:rPr>
        <w:t>上海铂尔怡环境技术股份有限公司</w:t>
      </w:r>
    </w:p>
    <w:p>
      <w:pPr>
        <w:pStyle w:val="9"/>
        <w:shd w:val="clear" w:color="auto" w:fill="FFFFFF"/>
        <w:wordWrap/>
        <w:adjustRightInd/>
        <w:spacing w:before="0" w:after="0" w:line="360" w:lineRule="auto"/>
        <w:ind w:left="0" w:leftChars="0" w:right="0"/>
        <w:jc w:val="both"/>
        <w:textAlignment w:val="auto"/>
        <w:rPr>
          <w:spacing w:val="8"/>
          <w:shd w:val="clear" w:color="auto" w:fill="FFFFFF"/>
        </w:rPr>
      </w:pPr>
      <w:r>
        <w:rPr>
          <w:rFonts w:hint="eastAsia"/>
          <w:spacing w:val="8"/>
          <w:shd w:val="clear" w:color="auto" w:fill="FFFFFF"/>
        </w:rPr>
        <w:t>武汉中仪物联技术股份有限公司</w:t>
      </w:r>
    </w:p>
    <w:p>
      <w:pPr>
        <w:pStyle w:val="9"/>
        <w:shd w:val="clear" w:color="auto" w:fill="FFFFFF"/>
        <w:wordWrap/>
        <w:adjustRightInd/>
        <w:spacing w:before="0" w:after="0" w:line="360" w:lineRule="auto"/>
        <w:ind w:left="0" w:leftChars="0" w:right="0"/>
        <w:jc w:val="both"/>
        <w:textAlignment w:val="auto"/>
        <w:rPr>
          <w:spacing w:val="8"/>
        </w:rPr>
      </w:pPr>
      <w:r>
        <w:rPr>
          <w:rFonts w:hint="eastAsia"/>
          <w:spacing w:val="8"/>
          <w:shd w:val="clear" w:color="auto" w:fill="FFFFFF"/>
        </w:rPr>
        <w:t>中国给水排水战略联盟</w:t>
      </w:r>
    </w:p>
    <w:p>
      <w:pPr>
        <w:pStyle w:val="9"/>
        <w:shd w:val="clear" w:color="auto" w:fill="FFFFFF"/>
        <w:wordWrap/>
        <w:adjustRightInd/>
        <w:spacing w:before="0" w:after="0" w:line="360" w:lineRule="auto"/>
        <w:ind w:left="0" w:leftChars="0" w:right="0"/>
        <w:jc w:val="both"/>
        <w:textAlignment w:val="auto"/>
        <w:rPr>
          <w:spacing w:val="8"/>
          <w:shd w:val="clear" w:color="auto" w:fill="FFFFFF"/>
        </w:rPr>
      </w:pPr>
      <w:r>
        <w:rPr>
          <w:rFonts w:hint="eastAsia"/>
          <w:spacing w:val="8"/>
          <w:shd w:val="clear" w:color="auto" w:fill="FFFFFF"/>
        </w:rPr>
        <w:t>中国给水排水品牌委员会</w:t>
      </w:r>
    </w:p>
    <w:p>
      <w:pPr>
        <w:pStyle w:val="9"/>
        <w:shd w:val="clear" w:color="auto" w:fill="FFFFFF"/>
        <w:wordWrap/>
        <w:adjustRightInd/>
        <w:spacing w:before="0" w:after="0" w:line="360" w:lineRule="auto"/>
        <w:ind w:left="0" w:leftChars="0" w:right="0"/>
        <w:jc w:val="both"/>
        <w:textAlignment w:val="auto"/>
        <w:rPr>
          <w:spacing w:val="8"/>
          <w:shd w:val="clear" w:color="auto" w:fill="FFFFFF"/>
        </w:rPr>
      </w:pPr>
      <w:r>
        <w:rPr>
          <w:rFonts w:hint="eastAsia"/>
          <w:bCs/>
        </w:rPr>
        <w:t>亚洲环保杂志社</w:t>
      </w:r>
    </w:p>
    <w:p>
      <w:pPr>
        <w:pStyle w:val="9"/>
        <w:shd w:val="clear" w:color="auto" w:fill="FFFFFF"/>
        <w:wordWrap/>
        <w:adjustRightInd/>
        <w:spacing w:before="0" w:after="0" w:line="360" w:lineRule="auto"/>
        <w:ind w:left="0" w:leftChars="0" w:right="0"/>
        <w:jc w:val="both"/>
        <w:textAlignment w:val="auto"/>
        <w:rPr>
          <w:spacing w:val="8"/>
          <w:shd w:val="clear" w:color="auto" w:fill="FFFFFF"/>
        </w:rPr>
      </w:pPr>
      <w:r>
        <w:rPr>
          <w:rFonts w:hint="eastAsia"/>
          <w:spacing w:val="8"/>
          <w:shd w:val="clear" w:color="auto" w:fill="FFFFFF"/>
        </w:rPr>
        <w:t>济南浦华会展服务有限公司</w:t>
      </w:r>
    </w:p>
    <w:p>
      <w:pPr>
        <w:pStyle w:val="9"/>
        <w:shd w:val="clear" w:color="auto" w:fill="FFFFFF"/>
        <w:wordWrap/>
        <w:adjustRightInd/>
        <w:spacing w:before="0" w:after="0" w:line="360" w:lineRule="auto"/>
        <w:ind w:left="0" w:leftChars="0" w:right="0"/>
        <w:jc w:val="both"/>
        <w:textAlignment w:val="auto"/>
        <w:rPr>
          <w:spacing w:val="8"/>
        </w:rPr>
      </w:pPr>
      <w:r>
        <w:rPr>
          <w:rStyle w:val="11"/>
          <w:rFonts w:hint="eastAsia"/>
          <w:b w:val="0"/>
          <w:bCs w:val="0"/>
          <w:spacing w:val="8"/>
          <w:shd w:val="clear" w:color="auto" w:fill="FFFFFF"/>
        </w:rPr>
        <w:t>中国水业网（www.water8848.com）</w:t>
      </w:r>
    </w:p>
    <w:p>
      <w:pPr>
        <w:wordWrap/>
        <w:adjustRightInd/>
        <w:spacing w:before="0" w:line="360" w:lineRule="auto"/>
        <w:ind w:left="0" w:leftChars="0" w:right="0"/>
        <w:textAlignment w:val="auto"/>
        <w:rPr>
          <w:rStyle w:val="11"/>
          <w:rFonts w:ascii="宋体" w:hAnsi="宋体" w:cs="宋体"/>
          <w:b w:val="0"/>
          <w:bCs w:val="0"/>
          <w:sz w:val="24"/>
          <w:shd w:val="clear" w:color="auto" w:fill="FFFFFF"/>
        </w:rPr>
      </w:pPr>
    </w:p>
    <w:p>
      <w:pPr>
        <w:wordWrap/>
        <w:adjustRightInd/>
        <w:spacing w:before="0" w:line="360" w:lineRule="auto"/>
        <w:ind w:left="0" w:leftChars="0" w:right="0"/>
        <w:textAlignment w:val="auto"/>
        <w:rPr>
          <w:rFonts w:ascii="宋体" w:hAnsi="宋体" w:cs="宋体"/>
          <w:b/>
          <w:sz w:val="24"/>
        </w:rPr>
      </w:pPr>
      <w:r>
        <w:rPr>
          <w:rFonts w:hint="eastAsia" w:ascii="宋体" w:hAnsi="宋体" w:cs="宋体"/>
          <w:b/>
          <w:sz w:val="24"/>
        </w:rPr>
        <w:t>支持单位</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《给水排水》杂志</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国家城市给水排水工程技术研究中心</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中国工业节能与清洁生产协会</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中国环保机械行业协会水污染防治装备委员会</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浙江省城市水业协会</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山西省城镇排水专业委员会</w:t>
      </w:r>
    </w:p>
    <w:p>
      <w:pPr>
        <w:widowControl/>
        <w:wordWrap/>
        <w:adjustRightInd/>
        <w:spacing w:before="0" w:line="360" w:lineRule="auto"/>
        <w:ind w:left="0" w:leftChars="0" w:right="0"/>
        <w:jc w:val="left"/>
        <w:textAlignment w:val="auto"/>
        <w:rPr>
          <w:rFonts w:ascii="宋体" w:hAnsi="宋体" w:cs="宋体"/>
          <w:sz w:val="24"/>
        </w:rPr>
      </w:pPr>
      <w:r>
        <w:rPr>
          <w:rFonts w:hint="eastAsia" w:ascii="宋体" w:hAnsi="宋体" w:cs="宋体"/>
          <w:bCs/>
          <w:sz w:val="24"/>
        </w:rPr>
        <w:t>国内国际水行业协会（学会）</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太原市排水管理处</w:t>
      </w:r>
    </w:p>
    <w:p>
      <w:pPr>
        <w:wordWrap/>
        <w:adjustRightInd/>
        <w:spacing w:before="0" w:line="360" w:lineRule="auto"/>
        <w:ind w:left="0" w:leftChars="0" w:right="0"/>
        <w:textAlignment w:val="auto"/>
        <w:rPr>
          <w:rFonts w:hint="eastAsia" w:ascii="宋体" w:hAnsi="宋体" w:cs="宋体"/>
          <w:sz w:val="24"/>
        </w:rPr>
      </w:pPr>
      <w:r>
        <w:rPr>
          <w:rFonts w:hint="eastAsia" w:ascii="宋体" w:hAnsi="宋体" w:cs="宋体"/>
          <w:sz w:val="24"/>
        </w:rPr>
        <w:t>太原市市政工程设计研究院</w:t>
      </w:r>
    </w:p>
    <w:p>
      <w:pPr>
        <w:wordWrap/>
        <w:adjustRightInd/>
        <w:spacing w:before="0" w:line="360" w:lineRule="auto"/>
        <w:ind w:left="0" w:leftChars="0" w:right="0"/>
        <w:textAlignment w:val="auto"/>
        <w:rPr>
          <w:rFonts w:hint="eastAsia" w:ascii="宋体" w:hAnsi="宋体" w:cs="宋体"/>
          <w:sz w:val="24"/>
        </w:rPr>
      </w:pPr>
      <w:r>
        <w:rPr>
          <w:rFonts w:hint="eastAsia" w:ascii="宋体" w:hAnsi="宋体" w:cs="宋体"/>
          <w:sz w:val="24"/>
        </w:rPr>
        <w:t>中国市政工程</w:t>
      </w:r>
      <w:r>
        <w:rPr>
          <w:rFonts w:hint="eastAsia" w:ascii="宋体" w:hAnsi="宋体" w:cs="宋体"/>
          <w:sz w:val="24"/>
          <w:lang w:val="en-US" w:eastAsia="zh-CN"/>
        </w:rPr>
        <w:t>西</w:t>
      </w:r>
      <w:r>
        <w:rPr>
          <w:rFonts w:hint="eastAsia" w:ascii="宋体" w:hAnsi="宋体" w:cs="宋体"/>
          <w:sz w:val="24"/>
        </w:rPr>
        <w:t>南设计研究总院有限公司</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中国市政工程中南设计研究总院有限公司</w:t>
      </w:r>
    </w:p>
    <w:p>
      <w:pPr>
        <w:wordWrap/>
        <w:adjustRightInd/>
        <w:spacing w:before="0" w:line="360" w:lineRule="auto"/>
        <w:ind w:left="0" w:leftChars="0" w:right="0"/>
        <w:textAlignment w:val="auto"/>
        <w:rPr>
          <w:rFonts w:ascii="宋体" w:hAnsi="宋体" w:cs="宋体"/>
          <w:sz w:val="24"/>
        </w:rPr>
      </w:pPr>
      <w:r>
        <w:rPr>
          <w:rFonts w:hint="eastAsia" w:ascii="宋体" w:hAnsi="宋体" w:cs="宋体"/>
          <w:color w:val="000000"/>
          <w:spacing w:val="8"/>
          <w:sz w:val="24"/>
          <w:shd w:val="clear" w:color="auto" w:fill="FFFFFF"/>
        </w:rPr>
        <w:t>中国市政工程西北设计研究院有限公司</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天津海之凰科技有限公司</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青岛欧仁环境科技有限公司  </w:t>
      </w:r>
    </w:p>
    <w:p>
      <w:pPr>
        <w:wordWrap/>
        <w:adjustRightInd/>
        <w:spacing w:before="0" w:line="360" w:lineRule="auto"/>
        <w:ind w:left="0" w:leftChars="0" w:right="0"/>
        <w:textAlignment w:val="auto"/>
        <w:rPr>
          <w:rFonts w:ascii="宋体" w:hAnsi="宋体" w:cs="宋体"/>
          <w:sz w:val="24"/>
          <w:shd w:val="clear" w:color="auto" w:fill="FFFFFF"/>
        </w:rPr>
      </w:pPr>
      <w:r>
        <w:rPr>
          <w:rFonts w:hint="eastAsia" w:ascii="宋体" w:hAnsi="宋体" w:cs="宋体"/>
          <w:sz w:val="24"/>
          <w:shd w:val="clear" w:color="auto" w:fill="FFFFFF"/>
        </w:rPr>
        <w:t>天津机科环保科技有限公司</w:t>
      </w:r>
    </w:p>
    <w:p>
      <w:pPr>
        <w:wordWrap/>
        <w:adjustRightInd/>
        <w:spacing w:before="0" w:line="360" w:lineRule="auto"/>
        <w:ind w:left="0" w:leftChars="0" w:right="0"/>
        <w:textAlignment w:val="auto"/>
        <w:rPr>
          <w:rFonts w:hint="eastAsia" w:ascii="宋体" w:hAnsi="宋体" w:cs="宋体"/>
          <w:sz w:val="24"/>
        </w:rPr>
      </w:pPr>
      <w:r>
        <w:rPr>
          <w:rFonts w:hint="eastAsia" w:ascii="宋体" w:hAnsi="宋体" w:cs="宋体"/>
          <w:sz w:val="24"/>
        </w:rPr>
        <w:t>中瑞（天津）环境技术发展有限公司</w:t>
      </w:r>
    </w:p>
    <w:p>
      <w:pPr>
        <w:wordWrap/>
        <w:adjustRightInd/>
        <w:spacing w:before="0" w:line="360" w:lineRule="auto"/>
        <w:ind w:left="0" w:leftChars="0" w:right="0"/>
        <w:textAlignment w:val="auto"/>
        <w:rPr>
          <w:rFonts w:hint="eastAsia"/>
        </w:rPr>
      </w:pPr>
      <w:r>
        <w:rPr>
          <w:rFonts w:hint="eastAsia"/>
        </w:rPr>
        <w:t>桐乡市小老板特种塑料制品有限公司</w:t>
      </w:r>
    </w:p>
    <w:p>
      <w:pPr>
        <w:wordWrap/>
        <w:adjustRightInd/>
        <w:spacing w:before="0" w:line="360" w:lineRule="auto"/>
        <w:ind w:left="0" w:leftChars="0" w:right="0"/>
        <w:textAlignment w:val="auto"/>
        <w:rPr>
          <w:rFonts w:hint="eastAsia"/>
        </w:rPr>
      </w:pPr>
      <w:r>
        <w:rPr>
          <w:rFonts w:hint="eastAsia"/>
        </w:rPr>
        <w:t>北京睿明德泽环境科技有限公司</w:t>
      </w:r>
    </w:p>
    <w:p>
      <w:pPr>
        <w:wordWrap/>
        <w:adjustRightInd/>
        <w:spacing w:before="0" w:line="360" w:lineRule="auto"/>
        <w:ind w:left="0" w:leftChars="0" w:right="0"/>
        <w:textAlignment w:val="auto"/>
        <w:rPr>
          <w:rFonts w:hint="eastAsia"/>
        </w:rPr>
      </w:pPr>
      <w:r>
        <w:rPr>
          <w:rFonts w:hint="eastAsia"/>
        </w:rPr>
        <w:t xml:space="preserve">苏伊士水务技术（上海）有限公司 </w:t>
      </w:r>
    </w:p>
    <w:p>
      <w:pPr>
        <w:wordWrap/>
        <w:adjustRightInd/>
        <w:spacing w:before="0" w:line="360" w:lineRule="auto"/>
        <w:ind w:left="0" w:leftChars="0" w:right="0"/>
        <w:textAlignment w:val="auto"/>
        <w:rPr>
          <w:rFonts w:ascii="宋体" w:hAnsi="宋体" w:cs="宋体"/>
          <w:sz w:val="24"/>
        </w:rPr>
      </w:pPr>
      <w:r>
        <w:rPr>
          <w:rFonts w:hint="eastAsia" w:ascii="宋体" w:hAnsi="宋体" w:cs="宋体"/>
          <w:bCs/>
          <w:sz w:val="24"/>
        </w:rPr>
        <w:t>无锡海拓环保装备科技有限公司</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浙江联核动力科技有限公司</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北京赛诺膜技术有限公司</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 xml:space="preserve">北京精瑞科迈净水技术有限公司 </w:t>
      </w:r>
    </w:p>
    <w:p>
      <w:pPr>
        <w:pStyle w:val="9"/>
        <w:shd w:val="clear" w:color="auto" w:fill="FFFFFF"/>
        <w:wordWrap/>
        <w:adjustRightInd/>
        <w:spacing w:before="0" w:line="360" w:lineRule="auto"/>
        <w:ind w:left="0" w:leftChars="0" w:right="0"/>
        <w:jc w:val="both"/>
        <w:textAlignment w:val="auto"/>
      </w:pPr>
      <w:r>
        <w:rPr>
          <w:rFonts w:hint="eastAsia"/>
        </w:rPr>
        <w:t>华霖富水利环境技术咨询（上海）有限公司</w:t>
      </w:r>
    </w:p>
    <w:p>
      <w:pPr>
        <w:pStyle w:val="9"/>
        <w:shd w:val="clear" w:color="auto" w:fill="FFFFFF"/>
        <w:wordWrap/>
        <w:adjustRightInd/>
        <w:spacing w:before="0" w:line="360" w:lineRule="auto"/>
        <w:ind w:left="0" w:leftChars="0" w:right="0"/>
        <w:jc w:val="both"/>
        <w:textAlignment w:val="auto"/>
      </w:pPr>
      <w:r>
        <w:rPr>
          <w:rFonts w:hint="eastAsia"/>
        </w:rPr>
        <w:t>佛山市金凯地过滤设备有限公司</w:t>
      </w:r>
    </w:p>
    <w:p>
      <w:pPr>
        <w:pStyle w:val="9"/>
        <w:shd w:val="clear" w:color="auto" w:fill="FFFFFF"/>
        <w:wordWrap/>
        <w:adjustRightInd/>
        <w:spacing w:before="0" w:line="360" w:lineRule="auto"/>
        <w:ind w:left="0" w:leftChars="0" w:right="0"/>
        <w:jc w:val="both"/>
        <w:textAlignment w:val="auto"/>
      </w:pPr>
      <w:r>
        <w:rPr>
          <w:rFonts w:hint="eastAsia"/>
        </w:rPr>
        <w:t xml:space="preserve">海宁亚大塑料管道系统有限公司 </w:t>
      </w:r>
    </w:p>
    <w:p>
      <w:pPr>
        <w:pStyle w:val="9"/>
        <w:shd w:val="clear" w:color="auto" w:fill="FFFFFF"/>
        <w:wordWrap/>
        <w:adjustRightInd/>
        <w:spacing w:before="0" w:line="360" w:lineRule="auto"/>
        <w:ind w:left="0" w:leftChars="0" w:right="0"/>
        <w:jc w:val="both"/>
        <w:textAlignment w:val="auto"/>
      </w:pPr>
      <w:r>
        <w:rPr>
          <w:rFonts w:hint="eastAsia"/>
        </w:rPr>
        <w:t>山东省邦皓环保科技有限公司</w:t>
      </w:r>
    </w:p>
    <w:p>
      <w:pPr>
        <w:pStyle w:val="9"/>
        <w:shd w:val="clear" w:color="auto" w:fill="FFFFFF"/>
        <w:wordWrap/>
        <w:adjustRightInd/>
        <w:spacing w:before="0" w:line="360" w:lineRule="auto"/>
        <w:ind w:left="0" w:leftChars="0" w:right="0"/>
        <w:jc w:val="both"/>
        <w:textAlignment w:val="auto"/>
      </w:pPr>
      <w:r>
        <w:rPr>
          <w:rFonts w:hint="eastAsia"/>
        </w:rPr>
        <w:t xml:space="preserve">深圳市宏电技术股份有限公司  </w:t>
      </w:r>
    </w:p>
    <w:p>
      <w:pPr>
        <w:pStyle w:val="9"/>
        <w:shd w:val="clear" w:color="auto" w:fill="FFFFFF"/>
        <w:wordWrap/>
        <w:adjustRightInd/>
        <w:spacing w:before="0" w:line="360" w:lineRule="auto"/>
        <w:ind w:left="0" w:leftChars="0" w:right="0"/>
        <w:jc w:val="both"/>
        <w:textAlignment w:val="auto"/>
      </w:pPr>
      <w:r>
        <w:rPr>
          <w:rFonts w:hint="eastAsia"/>
        </w:rPr>
        <w:t xml:space="preserve">北京金控数据技术股份有限公司 </w:t>
      </w:r>
    </w:p>
    <w:p>
      <w:pPr>
        <w:pStyle w:val="9"/>
        <w:shd w:val="clear" w:color="auto" w:fill="FFFFFF"/>
        <w:wordWrap/>
        <w:adjustRightInd/>
        <w:spacing w:before="0" w:line="360" w:lineRule="auto"/>
        <w:ind w:left="0" w:leftChars="0" w:right="0"/>
        <w:jc w:val="both"/>
        <w:textAlignment w:val="auto"/>
      </w:pPr>
      <w:r>
        <w:rPr>
          <w:rFonts w:hint="eastAsia"/>
        </w:rPr>
        <w:t>青岛邦皓环境科技有限公司</w:t>
      </w:r>
    </w:p>
    <w:p>
      <w:pPr>
        <w:pStyle w:val="9"/>
        <w:shd w:val="clear" w:color="auto" w:fill="FFFFFF"/>
        <w:wordWrap/>
        <w:adjustRightInd/>
        <w:spacing w:before="0" w:line="360" w:lineRule="auto"/>
        <w:ind w:left="0" w:leftChars="0" w:right="0"/>
        <w:jc w:val="both"/>
        <w:textAlignment w:val="auto"/>
        <w:rPr>
          <w:bCs/>
        </w:rPr>
      </w:pPr>
      <w:r>
        <w:rPr>
          <w:rFonts w:hint="eastAsia"/>
          <w:bCs/>
        </w:rPr>
        <w:t>赢特环保科技（无锡）有限公司</w:t>
      </w:r>
    </w:p>
    <w:p>
      <w:pPr>
        <w:pStyle w:val="9"/>
        <w:shd w:val="clear" w:color="auto" w:fill="FFFFFF"/>
        <w:wordWrap/>
        <w:adjustRightInd/>
        <w:spacing w:before="0" w:line="360" w:lineRule="auto"/>
        <w:ind w:left="0" w:leftChars="0" w:right="0"/>
        <w:jc w:val="both"/>
        <w:textAlignment w:val="auto"/>
        <w:rPr>
          <w:bCs/>
        </w:rPr>
      </w:pPr>
      <w:r>
        <w:rPr>
          <w:rFonts w:hint="eastAsia"/>
          <w:bCs/>
        </w:rPr>
        <w:t>舒朋士环境科技(常州)股份有限公司</w:t>
      </w:r>
    </w:p>
    <w:p>
      <w:pPr>
        <w:pStyle w:val="9"/>
        <w:shd w:val="clear" w:color="auto" w:fill="FFFFFF"/>
        <w:wordWrap/>
        <w:adjustRightInd/>
        <w:spacing w:before="0" w:after="0" w:line="360" w:lineRule="auto"/>
        <w:ind w:left="0" w:leftChars="0" w:right="0"/>
        <w:jc w:val="both"/>
        <w:textAlignment w:val="auto"/>
        <w:rPr>
          <w:bCs/>
        </w:rPr>
      </w:pPr>
      <w:r>
        <w:rPr>
          <w:rFonts w:hint="eastAsia"/>
          <w:bCs/>
        </w:rPr>
        <w:t>亿昇（天津）科技有限公司</w:t>
      </w:r>
    </w:p>
    <w:p>
      <w:pPr>
        <w:pStyle w:val="9"/>
        <w:shd w:val="clear" w:color="auto" w:fill="FFFFFF"/>
        <w:wordWrap/>
        <w:adjustRightInd/>
        <w:spacing w:before="0" w:after="0" w:line="360" w:lineRule="auto"/>
        <w:ind w:left="0" w:leftChars="0" w:right="0"/>
        <w:jc w:val="both"/>
        <w:textAlignment w:val="auto"/>
        <w:rPr>
          <w:rFonts w:hint="eastAsia"/>
          <w:spacing w:val="8"/>
          <w:shd w:val="clear" w:color="auto" w:fill="FFFFFF"/>
        </w:rPr>
      </w:pPr>
      <w:r>
        <w:rPr>
          <w:rFonts w:hint="eastAsia"/>
          <w:spacing w:val="8"/>
          <w:shd w:val="clear" w:color="auto" w:fill="FFFFFF"/>
        </w:rPr>
        <w:t>浙江沃特水处理设备股份有限公司</w:t>
      </w:r>
    </w:p>
    <w:p>
      <w:pPr>
        <w:pStyle w:val="9"/>
        <w:shd w:val="clear" w:color="auto" w:fill="FFFFFF"/>
        <w:wordWrap/>
        <w:adjustRightInd/>
        <w:spacing w:before="0" w:after="0" w:line="360" w:lineRule="auto"/>
        <w:ind w:left="0" w:leftChars="0" w:right="0"/>
        <w:jc w:val="both"/>
        <w:textAlignment w:val="auto"/>
        <w:rPr>
          <w:bCs/>
        </w:rPr>
      </w:pPr>
      <w:r>
        <w:rPr>
          <w:rFonts w:hint="eastAsia"/>
          <w:spacing w:val="8"/>
          <w:shd w:val="clear" w:color="auto" w:fill="FFFFFF"/>
        </w:rPr>
        <w:t xml:space="preserve">中大贝莱特压滤机有限公司 </w:t>
      </w:r>
    </w:p>
    <w:p>
      <w:pPr>
        <w:pStyle w:val="9"/>
        <w:shd w:val="clear" w:color="auto" w:fill="FFFFFF"/>
        <w:wordWrap/>
        <w:adjustRightInd/>
        <w:spacing w:before="0" w:line="360" w:lineRule="auto"/>
        <w:ind w:left="0" w:leftChars="0" w:right="0"/>
        <w:jc w:val="both"/>
        <w:textAlignment w:val="auto"/>
      </w:pPr>
      <w:r>
        <w:rPr>
          <w:rFonts w:hint="eastAsia"/>
        </w:rPr>
        <w:t>中国城市生态研究院城镇水务所智慧水务中心</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中国市政工程西南设计研究总院有限公司</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上海市城市建设设计研究总院(集团)有限公司</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上海市政工程设计研究总院(集团)有限公司</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中规院（北京）规划设计公司生态市政院</w:t>
      </w:r>
    </w:p>
    <w:p>
      <w:pPr>
        <w:wordWrap/>
        <w:adjustRightInd/>
        <w:spacing w:before="0" w:line="360" w:lineRule="auto"/>
        <w:ind w:left="0" w:leftChars="0" w:right="0"/>
        <w:textAlignment w:val="auto"/>
        <w:rPr>
          <w:rFonts w:ascii="宋体" w:hAnsi="宋体" w:cs="宋体"/>
          <w:sz w:val="24"/>
        </w:rPr>
      </w:pPr>
      <w:r>
        <w:rPr>
          <w:rFonts w:hint="eastAsia" w:ascii="宋体" w:hAnsi="宋体" w:cs="宋体"/>
          <w:color w:val="000000"/>
          <w:sz w:val="24"/>
          <w:shd w:val="clear" w:color="auto" w:fill="FFFFFF"/>
        </w:rPr>
        <w:t>中国电建集团华东勘测设计研究院有限公司</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广州市市政工程设计研究总院有限公司</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南京市市政设计研究院有限责任公司</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北京首创股份有限公司</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北控水务集团</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 xml:space="preserve">中国水环境集团 </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北京排水集团</w:t>
      </w:r>
    </w:p>
    <w:p>
      <w:pPr>
        <w:wordWrap/>
        <w:adjustRightInd/>
        <w:spacing w:before="0" w:line="360" w:lineRule="auto"/>
        <w:ind w:left="0" w:leftChars="0" w:right="0"/>
        <w:textAlignment w:val="auto"/>
        <w:rPr>
          <w:rFonts w:hint="eastAsia" w:ascii="宋体" w:hAnsi="宋体" w:cs="宋体"/>
          <w:sz w:val="24"/>
        </w:rPr>
      </w:pPr>
      <w:r>
        <w:rPr>
          <w:rFonts w:hint="eastAsia" w:ascii="宋体" w:hAnsi="宋体" w:cs="宋体"/>
          <w:sz w:val="24"/>
        </w:rPr>
        <w:t>杭州市水务控股集团有限公司</w:t>
      </w:r>
    </w:p>
    <w:p>
      <w:pPr>
        <w:wordWrap/>
        <w:adjustRightInd/>
        <w:snapToGrid/>
        <w:spacing w:before="0" w:line="360" w:lineRule="auto"/>
        <w:ind w:left="0" w:leftChars="0" w:right="0"/>
        <w:textAlignment w:val="auto"/>
        <w:outlineLvl w:val="9"/>
        <w:rPr>
          <w:rFonts w:hint="eastAsia" w:ascii="宋体" w:hAnsi="宋体" w:cs="宋体"/>
          <w:sz w:val="24"/>
        </w:rPr>
      </w:pPr>
      <w:r>
        <w:rPr>
          <w:rFonts w:hint="eastAsia" w:ascii="宋体" w:hAnsi="宋体" w:cs="宋体"/>
          <w:sz w:val="24"/>
        </w:rPr>
        <w:t xml:space="preserve">中持水务股份有限公司 </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常州市排水管理处</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杭州萧山环境集团有限公司</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北京通成达生态科技有限公司</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深圳市宝安排水有限公司</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上海城投污水处理有限公司</w:t>
      </w:r>
    </w:p>
    <w:p>
      <w:pPr>
        <w:wordWrap/>
        <w:adjustRightInd/>
        <w:spacing w:before="0" w:line="360" w:lineRule="auto"/>
        <w:ind w:left="0" w:leftChars="0" w:right="0"/>
        <w:textAlignment w:val="auto"/>
        <w:rPr>
          <w:rFonts w:hint="eastAsia" w:ascii="宋体" w:hAnsi="宋体" w:cs="宋体"/>
          <w:sz w:val="24"/>
        </w:rPr>
      </w:pPr>
      <w:r>
        <w:rPr>
          <w:rFonts w:hint="eastAsia" w:ascii="宋体" w:hAnsi="宋体" w:cs="宋体"/>
          <w:sz w:val="24"/>
        </w:rPr>
        <w:t>苏伊士集团</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广州市市政集团有限公司</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国电沈阳西部污水处理有限公司</w:t>
      </w:r>
    </w:p>
    <w:p>
      <w:pPr>
        <w:wordWrap/>
        <w:autoSpaceDN w:val="0"/>
        <w:adjustRightInd/>
        <w:spacing w:before="0" w:line="360" w:lineRule="auto"/>
        <w:ind w:left="0" w:leftChars="0" w:right="0"/>
        <w:textAlignment w:val="auto"/>
        <w:rPr>
          <w:rFonts w:ascii="宋体" w:hAnsi="宋体" w:cs="宋体"/>
          <w:sz w:val="24"/>
        </w:rPr>
      </w:pPr>
      <w:r>
        <w:rPr>
          <w:rFonts w:hint="eastAsia" w:ascii="宋体" w:hAnsi="宋体" w:cs="宋体"/>
          <w:sz w:val="24"/>
        </w:rPr>
        <w:t>河北农业大学水资源利用与健康水循环研究所 </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清华大学 环境学院、</w:t>
      </w:r>
      <w:r>
        <w:rPr>
          <w:rFonts w:hint="eastAsia" w:ascii="宋体" w:hAnsi="宋体" w:cs="宋体"/>
          <w:spacing w:val="15"/>
          <w:sz w:val="24"/>
          <w:shd w:val="clear" w:color="070000" w:fill="FFFFFF"/>
        </w:rPr>
        <w:t>中国人民大学环境学院、</w:t>
      </w:r>
      <w:r>
        <w:rPr>
          <w:rFonts w:hint="eastAsia" w:ascii="宋体" w:hAnsi="宋体" w:cs="宋体"/>
          <w:sz w:val="24"/>
        </w:rPr>
        <w:t>哈尔滨工业大学环境学院、中国科学技术大学、天津大学 环境科学与工程学院、东南大学能源与环境学院 、浙江工业大学环境学院、浙江工业大学建工学院、北京建筑大学城市雨水系统与水环境省部共建教育部重点实验室、中—荷污水处理技术研发中心、江南大学 环境与土木工程学院、</w:t>
      </w:r>
      <w:r>
        <w:rPr>
          <w:rFonts w:hint="eastAsia" w:ascii="宋体" w:hAnsi="宋体" w:cs="宋体"/>
          <w:sz w:val="24"/>
          <w:shd w:val="clear" w:color="070000" w:fill="FFFFFF"/>
        </w:rPr>
        <w:t>北京工业大学市政工程研究所、同济大学</w:t>
      </w:r>
      <w:r>
        <w:rPr>
          <w:rFonts w:hint="eastAsia" w:ascii="宋体" w:hAnsi="宋体" w:cs="宋体"/>
          <w:sz w:val="24"/>
        </w:rPr>
        <w:t>环境科学与工程学院、</w:t>
      </w:r>
      <w:r>
        <w:rPr>
          <w:rFonts w:hint="eastAsia" w:ascii="宋体" w:hAnsi="宋体" w:cs="宋体"/>
          <w:kern w:val="0"/>
          <w:sz w:val="24"/>
        </w:rPr>
        <w:t>中山大学土木工程学院、扬州大学环境科学与工程学院、南开大学环境科学与工程学院、</w:t>
      </w:r>
      <w:r>
        <w:rPr>
          <w:rFonts w:hint="eastAsia" w:ascii="宋体" w:hAnsi="宋体" w:cs="宋体"/>
          <w:color w:val="333333"/>
          <w:spacing w:val="8"/>
          <w:sz w:val="24"/>
          <w:shd w:val="clear" w:color="auto" w:fill="FFFFFF"/>
        </w:rPr>
        <w:t>太原理工大学环境科学与工程学院</w:t>
      </w:r>
      <w:r>
        <w:rPr>
          <w:rFonts w:hint="eastAsia" w:ascii="宋体" w:hAnsi="宋体" w:cs="宋体"/>
          <w:color w:val="333333"/>
          <w:spacing w:val="8"/>
          <w:sz w:val="24"/>
          <w:shd w:val="clear" w:color="auto" w:fill="FFFFFF"/>
          <w:lang w:eastAsia="zh-CN"/>
        </w:rPr>
        <w:t>、</w:t>
      </w:r>
      <w:r>
        <w:rPr>
          <w:rFonts w:hint="default" w:ascii="宋体" w:hAnsi="宋体"/>
          <w:sz w:val="24"/>
        </w:rPr>
        <w:t>沈阳建筑大学辽河院</w:t>
      </w:r>
      <w:r>
        <w:rPr>
          <w:rFonts w:hint="eastAsia" w:ascii="宋体" w:hAnsi="宋体"/>
          <w:sz w:val="24"/>
          <w:lang w:eastAsia="zh-CN"/>
        </w:rPr>
        <w:t>、清华大学深圳研究生院</w:t>
      </w:r>
      <w:r>
        <w:rPr>
          <w:rFonts w:hint="eastAsia" w:ascii="宋体" w:hAnsi="宋体"/>
          <w:sz w:val="24"/>
          <w:lang w:val="en-US" w:eastAsia="zh-CN"/>
        </w:rPr>
        <w:t xml:space="preserve"> </w:t>
      </w:r>
      <w:r>
        <w:rPr>
          <w:rFonts w:hint="eastAsia" w:ascii="宋体" w:hAnsi="宋体" w:cs="宋体"/>
          <w:sz w:val="24"/>
        </w:rPr>
        <w:t>等。</w:t>
      </w:r>
    </w:p>
    <w:p>
      <w:pPr>
        <w:wordWrap/>
        <w:adjustRightInd/>
        <w:spacing w:before="0" w:line="360" w:lineRule="auto"/>
        <w:ind w:left="0" w:leftChars="0" w:right="0"/>
        <w:textAlignment w:val="auto"/>
        <w:rPr>
          <w:rFonts w:ascii="宋体" w:hAnsi="宋体" w:cs="宋体"/>
          <w:kern w:val="0"/>
          <w:sz w:val="24"/>
          <w:shd w:val="clear" w:color="auto" w:fill="FFFFFF"/>
        </w:rPr>
      </w:pPr>
      <w:r>
        <w:rPr>
          <w:rFonts w:hint="eastAsia" w:ascii="宋体" w:hAnsi="宋体" w:cs="宋体"/>
          <w:sz w:val="24"/>
          <w:shd w:val="clear" w:color="auto" w:fill="FFEDC4"/>
        </w:rPr>
        <w:t>战略合作微信平台：</w:t>
      </w:r>
    </w:p>
    <w:p>
      <w:pPr>
        <w:wordWrap/>
        <w:adjustRightInd/>
        <w:spacing w:before="0" w:line="360" w:lineRule="auto"/>
        <w:ind w:left="0" w:leftChars="0" w:right="0"/>
        <w:textAlignment w:val="auto"/>
        <w:rPr>
          <w:rFonts w:ascii="宋体" w:hAnsi="宋体" w:cs="宋体"/>
          <w:b/>
          <w:bCs/>
          <w:kern w:val="0"/>
          <w:sz w:val="24"/>
          <w:shd w:val="clear" w:color="auto" w:fill="FFFFFF"/>
        </w:rPr>
      </w:pPr>
      <w:r>
        <w:rPr>
          <w:rFonts w:ascii="宋体" w:hAnsi="宋体" w:eastAsia="宋体" w:cs="宋体"/>
          <w:b/>
          <w:bCs/>
          <w:kern w:val="0"/>
          <w:sz w:val="24"/>
          <w:szCs w:val="24"/>
          <w:shd w:val="clear" w:color="auto" w:fill="FFFFFF"/>
          <w:lang w:val="en-US" w:eastAsia="zh-CN" w:bidi="ar-SA"/>
        </w:rPr>
        <w:pict>
          <v:shape id="Picture 1" o:spid="_x0000_s1026" type="#_x0000_t75" style="height:121pt;width:121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tbl>
      <w:tblPr>
        <w:tblW w:w="8460" w:type="dxa"/>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50" w:hRule="atLeast"/>
          <w:tblCellSpacing w:w="0" w:type="dxa"/>
        </w:trPr>
        <w:tc>
          <w:tcPr>
            <w:tcW w:w="8460" w:type="dxa"/>
            <w:vAlign w:val="center"/>
          </w:tcPr>
          <w:p>
            <w:pPr>
              <w:widowControl/>
              <w:wordWrap/>
              <w:adjustRightInd/>
              <w:spacing w:before="0" w:line="360" w:lineRule="auto"/>
              <w:ind w:left="0" w:leftChars="0" w:right="0" w:firstLine="120" w:firstLineChars="50"/>
              <w:textAlignment w:val="auto"/>
              <w:rPr>
                <w:rFonts w:ascii="宋体" w:hAnsi="宋体" w:cs="宋体"/>
                <w:kern w:val="0"/>
                <w:sz w:val="24"/>
              </w:rPr>
            </w:pPr>
            <w:r>
              <w:rPr>
                <w:rFonts w:hint="eastAsia" w:ascii="宋体" w:hAnsi="宋体" w:cs="宋体"/>
                <w:kern w:val="0"/>
                <w:sz w:val="24"/>
                <w:shd w:val="clear" w:color="auto" w:fill="FFFFFF"/>
              </w:rPr>
              <w:t>（微信名称：water8848微信号：cnwater8848 ）</w:t>
            </w:r>
          </w:p>
        </w:tc>
      </w:tr>
    </w:tbl>
    <w:p>
      <w:pPr>
        <w:widowControl/>
        <w:shd w:val="clear" w:color="auto" w:fill="FFFFFF"/>
        <w:wordWrap/>
        <w:adjustRightInd/>
        <w:spacing w:before="0" w:line="360" w:lineRule="auto"/>
        <w:ind w:left="0" w:leftChars="0" w:right="0"/>
        <w:jc w:val="left"/>
        <w:textAlignment w:val="auto"/>
        <w:rPr>
          <w:rFonts w:ascii="宋体" w:hAnsi="宋体" w:cs="宋体"/>
          <w:kern w:val="0"/>
          <w:sz w:val="24"/>
        </w:rPr>
      </w:pPr>
      <w:r>
        <w:rPr>
          <w:rFonts w:ascii="宋体" w:hAnsi="宋体" w:eastAsia="宋体" w:cs="宋体"/>
          <w:kern w:val="0"/>
          <w:sz w:val="24"/>
          <w:szCs w:val="24"/>
          <w:shd w:val="clear" w:color="auto" w:fill="F5F5F5"/>
          <w:lang w:val="en-US" w:eastAsia="zh-CN" w:bidi="ar-SA"/>
        </w:rPr>
        <w:pict>
          <v:shape id="Picture 2" o:spid="_x0000_s1027" type="#_x0000_t75" style="height:121pt;width:121pt;rotation:0f;" o:ole="f" fillcolor="#FFFFFF" filled="f" o:preferrelative="t" stroked="f" coordorigin="0,0" coordsize="21600,21600">
            <v:fill on="f" color2="#FFFFFF" focus="0%"/>
            <v:imagedata gain="65536f" blacklevel="0f" gamma="0" o:title="" r:id="rId8"/>
            <o:lock v:ext="edit" position="f" selection="f" grouping="f" rotation="f" cropping="f" text="f" aspectratio="t"/>
            <w10:wrap type="none"/>
            <w10:anchorlock/>
          </v:shape>
        </w:pict>
      </w:r>
      <w:r>
        <w:rPr>
          <w:rFonts w:hint="eastAsia" w:ascii="宋体" w:hAnsi="宋体" w:cs="宋体"/>
          <w:kern w:val="0"/>
          <w:sz w:val="24"/>
          <w:shd w:val="clear" w:color="auto" w:fill="F5F5F5"/>
        </w:rPr>
        <w:br/>
      </w:r>
      <w:r>
        <w:rPr>
          <w:rFonts w:hint="eastAsia" w:ascii="宋体" w:hAnsi="宋体" w:cs="宋体"/>
          <w:kern w:val="0"/>
          <w:sz w:val="24"/>
          <w:shd w:val="clear" w:color="auto" w:fill="FFFFFF"/>
        </w:rPr>
        <w:t>（微信名称：</w:t>
      </w:r>
      <w:r>
        <w:rPr>
          <w:rFonts w:hint="eastAsia" w:ascii="宋体" w:hAnsi="宋体" w:cs="宋体"/>
          <w:kern w:val="0"/>
          <w:sz w:val="24"/>
        </w:rPr>
        <w:t xml:space="preserve">中国给水排水  </w:t>
      </w:r>
      <w:r>
        <w:rPr>
          <w:rFonts w:hint="eastAsia" w:ascii="宋体" w:hAnsi="宋体" w:cs="宋体"/>
          <w:kern w:val="0"/>
          <w:sz w:val="24"/>
          <w:shd w:val="clear" w:color="auto" w:fill="FFFFFF"/>
        </w:rPr>
        <w:t>微信号：</w:t>
      </w:r>
      <w:r>
        <w:rPr>
          <w:rFonts w:hint="eastAsia" w:ascii="宋体" w:hAnsi="宋体" w:cs="宋体"/>
          <w:kern w:val="0"/>
          <w:sz w:val="24"/>
        </w:rPr>
        <w:t>cnww1985</w:t>
      </w:r>
      <w:r>
        <w:rPr>
          <w:rFonts w:hint="eastAsia" w:ascii="宋体" w:hAnsi="宋体" w:cs="宋体"/>
          <w:kern w:val="0"/>
          <w:sz w:val="24"/>
          <w:shd w:val="clear" w:color="auto" w:fill="FFFFFF"/>
        </w:rPr>
        <w:t xml:space="preserve">  ）</w:t>
      </w:r>
    </w:p>
    <w:p>
      <w:pPr>
        <w:widowControl/>
        <w:shd w:val="clear" w:color="auto" w:fill="FFFFFF"/>
        <w:wordWrap/>
        <w:adjustRightInd/>
        <w:spacing w:before="0" w:line="360" w:lineRule="auto"/>
        <w:ind w:left="0" w:leftChars="0" w:right="0"/>
        <w:jc w:val="left"/>
        <w:textAlignment w:val="auto"/>
        <w:rPr>
          <w:rFonts w:ascii="宋体" w:hAnsi="宋体" w:cs="宋体"/>
          <w:kern w:val="0"/>
          <w:sz w:val="24"/>
        </w:rPr>
      </w:pPr>
      <w:r>
        <w:rPr>
          <w:rFonts w:ascii="宋体" w:hAnsi="宋体" w:eastAsia="宋体" w:cs="宋体"/>
          <w:kern w:val="0"/>
          <w:sz w:val="24"/>
          <w:szCs w:val="24"/>
          <w:lang w:val="en-US" w:eastAsia="zh-CN" w:bidi="ar-SA"/>
        </w:rPr>
        <w:pict>
          <v:shape id="Picture 3" o:spid="_x0000_s1028" type="#_x0000_t75" style="height:119.95pt;width:119.95pt;rotation:0f;" o:ole="f" fillcolor="#FFFFFF" filled="f" o:preferrelative="t" stroked="f" coordorigin="0,0" coordsize="21600,21600">
            <v:fill on="f" color2="#FFFFFF" focus="0%"/>
            <v:imagedata gain="65536f" blacklevel="0f" gamma="0" o:title="" r:id="rId9"/>
            <o:lock v:ext="edit" position="f" selection="f" grouping="f" rotation="f" cropping="f" text="f" aspectratio="t"/>
            <w10:wrap type="none"/>
            <w10:anchorlock/>
          </v:shape>
        </w:pict>
      </w:r>
    </w:p>
    <w:p>
      <w:pPr>
        <w:widowControl/>
        <w:shd w:val="clear" w:color="auto" w:fill="FFFFFF"/>
        <w:wordWrap/>
        <w:adjustRightInd/>
        <w:spacing w:before="0" w:line="360" w:lineRule="auto"/>
        <w:ind w:left="0" w:leftChars="0" w:right="0"/>
        <w:jc w:val="left"/>
        <w:textAlignment w:val="auto"/>
        <w:rPr>
          <w:rFonts w:ascii="宋体" w:hAnsi="宋体" w:cs="宋体"/>
          <w:kern w:val="0"/>
          <w:sz w:val="24"/>
        </w:rPr>
      </w:pPr>
      <w:r>
        <w:rPr>
          <w:rFonts w:hint="eastAsia" w:ascii="宋体" w:hAnsi="宋体" w:cs="宋体"/>
          <w:kern w:val="0"/>
          <w:sz w:val="24"/>
          <w:shd w:val="clear" w:color="auto" w:fill="FFFFFF"/>
        </w:rPr>
        <w:t>（微信名称：水环境生态圈微信号：iwa</w:t>
      </w:r>
      <w:r>
        <w:rPr>
          <w:rFonts w:hint="eastAsia" w:ascii="宋体" w:hAnsi="宋体" w:cs="宋体"/>
          <w:kern w:val="0"/>
          <w:sz w:val="24"/>
        </w:rPr>
        <w:t>cnww</w:t>
      </w:r>
      <w:r>
        <w:rPr>
          <w:rFonts w:hint="eastAsia" w:ascii="宋体" w:hAnsi="宋体" w:cs="宋体"/>
          <w:kern w:val="0"/>
          <w:sz w:val="24"/>
          <w:shd w:val="clear" w:color="auto" w:fill="FFFFFF"/>
        </w:rPr>
        <w:t xml:space="preserve"> ）</w:t>
      </w:r>
    </w:p>
    <w:p>
      <w:pPr>
        <w:widowControl/>
        <w:shd w:val="clear" w:color="auto" w:fill="FFFFFF"/>
        <w:wordWrap/>
        <w:adjustRightInd/>
        <w:spacing w:before="0" w:line="360" w:lineRule="auto"/>
        <w:ind w:left="0" w:leftChars="0" w:right="0"/>
        <w:jc w:val="left"/>
        <w:textAlignment w:val="auto"/>
        <w:rPr>
          <w:rFonts w:hint="default" w:ascii="Verdana" w:hAnsi="宋体"/>
          <w:b/>
          <w:i w:val="0"/>
          <w:color w:val="333333"/>
          <w:sz w:val="30"/>
          <w:shd w:val="clear" w:color="auto" w:fill="FFFFFF"/>
        </w:rPr>
      </w:pPr>
      <w:r>
        <w:rPr>
          <w:rFonts w:hint="default" w:ascii="宋体" w:hAnsi="宋体"/>
          <w:sz w:val="24"/>
        </w:rPr>
        <w:fldChar w:fldCharType="begin"/>
      </w:r>
      <w:r>
        <w:rPr>
          <w:rFonts w:hint="default" w:ascii="宋体" w:hAnsi="宋体"/>
          <w:sz w:val="24"/>
        </w:rPr>
        <w:instrText xml:space="preserve">INCLUDEPICTURE "http://www.water8848.com/file/upload/202106/22/10-20-23-10-4.jpg"</w:instrText>
      </w:r>
      <w:r>
        <w:rPr>
          <w:rFonts w:hint="default" w:ascii="宋体" w:hAnsi="宋体"/>
          <w:sz w:val="24"/>
        </w:rPr>
        <w:fldChar w:fldCharType="separate"/>
      </w:r>
      <w:r>
        <w:rPr>
          <w:rFonts w:hint="default" w:ascii="宋体" w:hAnsi="宋体" w:eastAsia="宋体" w:cs="Times New Roman"/>
          <w:kern w:val="2"/>
          <w:sz w:val="24"/>
          <w:szCs w:val="24"/>
          <w:lang w:val="en-US" w:eastAsia="zh-CN" w:bidi="ar-SA"/>
        </w:rPr>
        <w:pict>
          <v:shape id="图片 6" o:spid="_x0000_s1029" type="#_x0000_t75" style="height:120.35pt;width:120.35pt;rotation:0f;" o:ole="f" fillcolor="#FFFFFF" filled="f" o:preferrelative="t" stroked="f" coordorigin="0,0" coordsize="21600,21600">
            <v:fill on="f" color2="#FFFFFF" focus="0%"/>
            <v:imagedata gain="65536f" blacklevel="0f" gamma="0" o:title="" r:id="rId10"/>
            <o:lock v:ext="edit" position="f" selection="f" grouping="f" rotation="f" cropping="f" text="f" aspectratio="t"/>
            <w10:wrap type="none"/>
            <w10:anchorlock/>
          </v:shape>
        </w:pict>
      </w:r>
      <w:r>
        <w:rPr>
          <w:rFonts w:hint="default" w:ascii="宋体" w:hAnsi="宋体"/>
          <w:sz w:val="24"/>
        </w:rPr>
        <w:fldChar w:fldCharType="end"/>
      </w:r>
      <w:r>
        <w:rPr>
          <w:rFonts w:hint="default" w:ascii="Verdana" w:hAnsi="宋体"/>
          <w:b/>
          <w:i w:val="0"/>
          <w:color w:val="333333"/>
          <w:sz w:val="30"/>
          <w:shd w:val="clear" w:color="auto" w:fill="FFFFFF"/>
        </w:rPr>
        <w:t xml:space="preserve">    </w:t>
      </w:r>
    </w:p>
    <w:p>
      <w:pPr>
        <w:widowControl/>
        <w:shd w:val="clear" w:color="auto" w:fill="FFFFFF"/>
        <w:wordWrap/>
        <w:adjustRightInd/>
        <w:spacing w:before="0" w:line="360" w:lineRule="auto"/>
        <w:ind w:left="0" w:leftChars="0" w:right="0"/>
        <w:jc w:val="left"/>
        <w:textAlignment w:val="auto"/>
        <w:rPr>
          <w:rFonts w:hint="default" w:ascii="宋体" w:hAnsi="宋体" w:eastAsia="宋体"/>
          <w:b/>
          <w:i w:val="0"/>
          <w:color w:val="333333"/>
          <w:sz w:val="24"/>
          <w:shd w:val="clear" w:color="auto" w:fill="FFFFFF"/>
          <w:lang w:eastAsia="zh-CN"/>
        </w:rPr>
      </w:pPr>
      <w:r>
        <w:rPr>
          <w:rFonts w:hint="default" w:ascii="Verdana" w:hAnsi="宋体"/>
          <w:b/>
          <w:i w:val="0"/>
          <w:color w:val="333333"/>
          <w:sz w:val="30"/>
          <w:shd w:val="clear" w:color="auto" w:fill="FFFFFF"/>
        </w:rPr>
        <w:t>(</w:t>
      </w:r>
      <w:r>
        <w:rPr>
          <w:rFonts w:hint="default" w:ascii="宋体" w:hAnsi="宋体" w:eastAsia="宋体"/>
          <w:b/>
          <w:i w:val="0"/>
          <w:color w:val="333333"/>
          <w:sz w:val="24"/>
          <w:shd w:val="clear" w:color="auto" w:fill="FFFFFF"/>
          <w:lang w:eastAsia="zh-CN"/>
        </w:rPr>
        <w:t>微信名称：污水资源化利用  微信号：IWAnewwater)</w:t>
      </w:r>
    </w:p>
    <w:p>
      <w:pPr>
        <w:widowControl/>
        <w:shd w:val="clear" w:color="auto" w:fill="FFFFFF"/>
        <w:wordWrap/>
        <w:adjustRightInd/>
        <w:spacing w:before="0" w:line="360" w:lineRule="auto"/>
        <w:ind w:left="0" w:leftChars="0" w:right="0"/>
        <w:jc w:val="left"/>
        <w:textAlignment w:val="auto"/>
        <w:rPr>
          <w:rFonts w:ascii="宋体" w:hAnsi="宋体" w:cs="宋体"/>
          <w:kern w:val="0"/>
          <w:sz w:val="24"/>
        </w:rPr>
      </w:pPr>
    </w:p>
    <w:p>
      <w:pPr>
        <w:widowControl/>
        <w:shd w:val="clear" w:color="auto" w:fill="FFFFFF"/>
        <w:wordWrap/>
        <w:adjustRightInd/>
        <w:spacing w:before="0" w:line="360" w:lineRule="auto"/>
        <w:ind w:left="0" w:leftChars="0" w:right="0"/>
        <w:jc w:val="left"/>
        <w:textAlignment w:val="auto"/>
        <w:rPr>
          <w:rFonts w:ascii="宋体" w:hAnsi="宋体" w:cs="宋体"/>
          <w:bCs/>
          <w:kern w:val="0"/>
          <w:sz w:val="24"/>
        </w:rPr>
      </w:pPr>
      <w:r>
        <w:rPr>
          <w:rFonts w:hint="eastAsia" w:ascii="宋体" w:hAnsi="宋体" w:cs="宋体"/>
          <w:bCs/>
          <w:sz w:val="24"/>
        </w:rPr>
        <w:t xml:space="preserve">支持媒体：中国给水排水杂志、中国水业网（ </w:t>
      </w:r>
      <w:r>
        <w:fldChar w:fldCharType="begin"/>
      </w:r>
      <w:r>
        <w:instrText xml:space="preserve">HYPERLINK "http://www.water8848.com/" </w:instrText>
      </w:r>
      <w:r>
        <w:fldChar w:fldCharType="separate"/>
      </w:r>
      <w:r>
        <w:rPr>
          <w:rStyle w:val="14"/>
          <w:rFonts w:hint="eastAsia" w:ascii="宋体" w:hAnsi="宋体" w:cs="宋体"/>
          <w:bCs/>
          <w:color w:val="auto"/>
          <w:sz w:val="24"/>
        </w:rPr>
        <w:t>www.water8848.com</w:t>
      </w:r>
      <w:r>
        <w:fldChar w:fldCharType="end"/>
      </w:r>
      <w:r>
        <w:rPr>
          <w:rFonts w:hint="eastAsia" w:ascii="宋体" w:hAnsi="宋体" w:cs="宋体"/>
          <w:bCs/>
          <w:sz w:val="24"/>
        </w:rPr>
        <w:t xml:space="preserve"> ）、中国给水排水杂志网站（www.cnww1985.com）、慧聪水工业网、中国水网、环保在线、亚洲环保杂志 、水处理技术杂志等。</w:t>
      </w:r>
    </w:p>
    <w:p>
      <w:pPr>
        <w:shd w:val="clear" w:color="auto" w:fill="FDFFFB"/>
        <w:wordWrap/>
        <w:adjustRightInd/>
        <w:spacing w:before="0" w:line="360" w:lineRule="auto"/>
        <w:ind w:left="0" w:leftChars="0" w:right="0"/>
        <w:textAlignment w:val="auto"/>
        <w:rPr>
          <w:rFonts w:ascii="宋体" w:hAnsi="宋体" w:cs="宋体"/>
          <w:bCs/>
          <w:sz w:val="24"/>
        </w:rPr>
      </w:pPr>
    </w:p>
    <w:p>
      <w:pPr>
        <w:wordWrap/>
        <w:adjustRightInd/>
        <w:spacing w:before="0" w:line="360" w:lineRule="auto"/>
        <w:ind w:left="0" w:leftChars="0" w:right="0"/>
        <w:textAlignment w:val="auto"/>
        <w:rPr>
          <w:rFonts w:ascii="宋体" w:hAnsi="宋体" w:cs="宋体"/>
          <w:b/>
          <w:bCs/>
          <w:sz w:val="24"/>
        </w:rPr>
      </w:pPr>
      <w:r>
        <w:rPr>
          <w:rFonts w:hint="eastAsia" w:ascii="宋体" w:hAnsi="宋体" w:cs="宋体"/>
          <w:sz w:val="24"/>
        </w:rPr>
        <w:t>近年来，我国污水处理能力得到快速提高，截至2019年6月底，全国设市城市累计建成城市污水处理厂5000多座(不含乡镇污水处理厂和工业)，污水处理能力达2.1亿立方米/日。在《水污染防治行动计划》（水十条）和住房和城乡建设部、生态环境部、发展改革委联合印发关于城镇污水处理提质增效三年行动方案（2019—2021年）、国家关于长江流域、黄河流域生态保护等一系列政策实施的大背景下，全国重点区域及重点流域均对污水处理提出了更高的要求,污水处理厂提标增效成为业内关注的热点。为了满足在高排放标准下污水处理厂升级改造的技术需求,《中国给水排水》杂志社联合</w:t>
      </w:r>
      <w:r>
        <w:rPr>
          <w:rFonts w:hint="eastAsia" w:ascii="宋体" w:hAnsi="宋体" w:cs="宋体"/>
          <w:spacing w:val="8"/>
          <w:shd w:val="clear" w:color="auto" w:fill="FFFFFF"/>
        </w:rPr>
        <w:t>青岛洛克环保科技有限公司、</w:t>
      </w:r>
      <w:r>
        <w:rPr>
          <w:rFonts w:hint="eastAsia" w:ascii="宋体" w:hAnsi="宋体" w:cs="宋体"/>
          <w:bCs/>
          <w:sz w:val="24"/>
        </w:rPr>
        <w:t>青岛思普润水处理股份有限公司、</w:t>
      </w:r>
      <w:r>
        <w:fldChar w:fldCharType="begin"/>
      </w:r>
      <w:r>
        <w:instrText xml:space="preserve">HYPERLINK "http://www.baidu.com/link?url=RcybHSybQJKQ9_dqJtKQ4kyyQGUgKm_fuyNPwk6e2nJSI-2rglTc_0Ph-cAQV9Vj" \t "_blank" </w:instrText>
      </w:r>
      <w:r>
        <w:fldChar w:fldCharType="separate"/>
      </w:r>
      <w:r>
        <w:rPr>
          <w:rStyle w:val="14"/>
          <w:rFonts w:hint="eastAsia" w:ascii="宋体" w:hAnsi="宋体" w:cs="宋体"/>
          <w:bCs/>
          <w:color w:val="auto"/>
          <w:sz w:val="24"/>
        </w:rPr>
        <w:t>赛莱默(中国)有限公司</w:t>
      </w:r>
      <w:r>
        <w:fldChar w:fldCharType="end"/>
      </w:r>
      <w:r>
        <w:rPr>
          <w:rFonts w:hint="eastAsia" w:ascii="宋体" w:hAnsi="宋体" w:cs="宋体"/>
          <w:bCs/>
          <w:sz w:val="24"/>
        </w:rPr>
        <w:t>、</w:t>
      </w:r>
      <w:r>
        <w:rPr>
          <w:rFonts w:hint="eastAsia" w:ascii="宋体" w:hAnsi="宋体" w:cs="宋体"/>
          <w:sz w:val="24"/>
        </w:rPr>
        <w:t>中国市政工程华北设计研究总院、中国市政工程中南设计研究总院、中国建设科技集团</w:t>
      </w:r>
      <w:r>
        <w:rPr>
          <w:rFonts w:hint="eastAsia" w:ascii="宋体" w:hAnsi="宋体" w:cs="宋体"/>
          <w:bCs/>
          <w:sz w:val="24"/>
        </w:rPr>
        <w:t>、</w:t>
      </w:r>
      <w:r>
        <w:rPr>
          <w:rFonts w:hint="eastAsia" w:ascii="宋体" w:hAnsi="宋体" w:cs="宋体"/>
          <w:sz w:val="24"/>
        </w:rPr>
        <w:t>国美(天津)水技术工程有限公司、天津创业环保集团股份有限公司、</w:t>
      </w:r>
      <w:r>
        <w:rPr>
          <w:rFonts w:hint="eastAsia" w:ascii="宋体" w:hAnsi="宋体" w:cs="宋体"/>
          <w:bCs/>
          <w:kern w:val="0"/>
          <w:sz w:val="24"/>
        </w:rPr>
        <w:t>中国给水排水品牌委员会</w:t>
      </w:r>
      <w:r>
        <w:rPr>
          <w:rFonts w:hint="eastAsia" w:ascii="宋体" w:hAnsi="宋体" w:cs="宋体"/>
          <w:sz w:val="24"/>
        </w:rPr>
        <w:t>等单位举办“2021年中国污水处理厂提标改造高级研讨会（第五届）”。届时将邀请住房与城乡建设部、中国土木工程学会、中国城镇供水排水协会等有关单位领导，全国排水行业设计、科研、运营单位、建设单位的专家、学者、运行管理人员，解读行业政策，分享污水处理提标改造典型成功案例，研讨未来技术发展方向，搭建一个推介污水处理提标改造新技术、新工艺、新设备的交流合作、共创共享的平台。 </w:t>
      </w:r>
    </w:p>
    <w:p>
      <w:pPr>
        <w:widowControl/>
        <w:shd w:val="clear" w:color="auto" w:fill="FFFFFF"/>
        <w:wordWrap/>
        <w:adjustRightInd/>
        <w:spacing w:before="0" w:line="360" w:lineRule="auto"/>
        <w:ind w:left="0" w:leftChars="0" w:right="0" w:firstLine="465"/>
        <w:contextualSpacing/>
        <w:textAlignment w:val="auto"/>
        <w:rPr>
          <w:rFonts w:ascii="宋体" w:hAnsi="宋体" w:cs="宋体"/>
          <w:bCs/>
          <w:kern w:val="36"/>
          <w:sz w:val="24"/>
        </w:rPr>
      </w:pPr>
    </w:p>
    <w:p>
      <w:pPr>
        <w:widowControl/>
        <w:shd w:val="clear" w:color="auto" w:fill="FFFFFF"/>
        <w:wordWrap/>
        <w:adjustRightInd/>
        <w:spacing w:before="0" w:line="360" w:lineRule="auto"/>
        <w:ind w:left="0" w:leftChars="0" w:right="0"/>
        <w:contextualSpacing/>
        <w:textAlignment w:val="auto"/>
        <w:rPr>
          <w:rFonts w:ascii="宋体" w:hAnsi="宋体" w:cs="宋体"/>
          <w:b/>
          <w:kern w:val="36"/>
          <w:sz w:val="24"/>
        </w:rPr>
      </w:pPr>
      <w:r>
        <w:rPr>
          <w:rFonts w:hint="eastAsia" w:ascii="宋体" w:hAnsi="宋体" w:cs="宋体"/>
          <w:b/>
          <w:kern w:val="36"/>
          <w:sz w:val="24"/>
        </w:rPr>
        <w:t>一、大会运作原则和目标</w:t>
      </w:r>
    </w:p>
    <w:p>
      <w:pPr>
        <w:widowControl/>
        <w:shd w:val="clear" w:color="auto" w:fill="FFFFFF"/>
        <w:wordWrap/>
        <w:adjustRightInd/>
        <w:spacing w:before="0" w:line="360" w:lineRule="auto"/>
        <w:ind w:left="0" w:leftChars="0" w:right="0"/>
        <w:contextualSpacing/>
        <w:textAlignment w:val="auto"/>
        <w:rPr>
          <w:rFonts w:ascii="宋体" w:hAnsi="宋体" w:cs="宋体"/>
          <w:bCs/>
          <w:kern w:val="36"/>
          <w:sz w:val="24"/>
        </w:rPr>
      </w:pPr>
      <w:r>
        <w:rPr>
          <w:rFonts w:hint="eastAsia" w:ascii="宋体" w:hAnsi="宋体" w:cs="宋体"/>
          <w:bCs/>
          <w:kern w:val="36"/>
          <w:sz w:val="24"/>
        </w:rPr>
        <w:t>本届大会按照专业化、高规格、高水平的要求，突出“创新、协调、绿色、开放、共享”特色。</w:t>
      </w:r>
    </w:p>
    <w:p>
      <w:pPr>
        <w:widowControl/>
        <w:shd w:val="clear" w:color="auto" w:fill="FFFFFF"/>
        <w:wordWrap/>
        <w:adjustRightInd/>
        <w:spacing w:before="0" w:line="360" w:lineRule="auto"/>
        <w:ind w:left="0" w:leftChars="0" w:right="0"/>
        <w:contextualSpacing/>
        <w:textAlignment w:val="auto"/>
        <w:rPr>
          <w:rFonts w:ascii="宋体" w:hAnsi="宋体" w:cs="宋体"/>
          <w:bCs/>
          <w:kern w:val="36"/>
          <w:sz w:val="24"/>
        </w:rPr>
      </w:pPr>
      <w:r>
        <w:rPr>
          <w:rFonts w:hint="eastAsia" w:ascii="宋体" w:hAnsi="宋体" w:cs="宋体"/>
          <w:bCs/>
          <w:kern w:val="36"/>
          <w:sz w:val="24"/>
        </w:rPr>
        <w:t>邀请污水处理提标改造各个研究方向的知名专家学者和主要单位代表，办成中国规模和影响力最大、最专业的行业盛会。</w:t>
      </w:r>
    </w:p>
    <w:p>
      <w:pPr>
        <w:wordWrap/>
        <w:adjustRightInd/>
        <w:spacing w:before="0" w:line="360" w:lineRule="auto"/>
        <w:ind w:left="0" w:leftChars="0" w:right="0"/>
        <w:textAlignment w:val="auto"/>
        <w:rPr>
          <w:rFonts w:ascii="宋体" w:hAnsi="宋体"/>
          <w:sz w:val="24"/>
        </w:rPr>
      </w:pPr>
    </w:p>
    <w:p>
      <w:pPr>
        <w:wordWrap/>
        <w:adjustRightInd/>
        <w:spacing w:before="0" w:line="360" w:lineRule="auto"/>
        <w:ind w:left="0" w:leftChars="0" w:right="0"/>
        <w:textAlignment w:val="auto"/>
        <w:rPr>
          <w:sz w:val="24"/>
        </w:rPr>
      </w:pPr>
      <w:r>
        <w:rPr>
          <w:rFonts w:ascii="宋体" w:hAnsi="宋体"/>
          <w:sz w:val="24"/>
        </w:rPr>
        <w:t>本次会议采用现场报告+参观</w:t>
      </w:r>
      <w:r>
        <w:rPr>
          <w:rFonts w:hint="eastAsia" w:ascii="宋体" w:hAnsi="宋体"/>
          <w:sz w:val="24"/>
        </w:rPr>
        <w:t>典型工程项目</w:t>
      </w:r>
      <w:r>
        <w:rPr>
          <w:rFonts w:ascii="宋体" w:hAnsi="宋体"/>
          <w:sz w:val="24"/>
        </w:rPr>
        <w:t>形式，参会代表还可获得2021年度继续教育学时证明。所有受邀演讲嘉宾均可获得加盖主办单位公章的论坛演讲荣誉证书。</w:t>
      </w:r>
    </w:p>
    <w:p>
      <w:pPr>
        <w:widowControl/>
        <w:shd w:val="clear" w:color="auto" w:fill="FFFFFF"/>
        <w:wordWrap/>
        <w:adjustRightInd/>
        <w:spacing w:before="0" w:line="360" w:lineRule="auto"/>
        <w:ind w:left="0" w:leftChars="0" w:right="0"/>
        <w:contextualSpacing/>
        <w:textAlignment w:val="auto"/>
        <w:rPr>
          <w:rFonts w:ascii="宋体" w:hAnsi="宋体" w:cs="宋体"/>
          <w:bCs/>
          <w:kern w:val="36"/>
          <w:sz w:val="24"/>
        </w:rPr>
      </w:pPr>
    </w:p>
    <w:p>
      <w:pPr>
        <w:widowControl/>
        <w:shd w:val="clear" w:color="auto" w:fill="FFFFFF"/>
        <w:wordWrap/>
        <w:adjustRightInd/>
        <w:spacing w:before="0" w:line="360" w:lineRule="auto"/>
        <w:ind w:left="0" w:leftChars="0" w:right="0"/>
        <w:contextualSpacing/>
        <w:textAlignment w:val="auto"/>
        <w:rPr>
          <w:rFonts w:ascii="宋体" w:hAnsi="宋体" w:cs="宋体"/>
          <w:bCs/>
          <w:kern w:val="36"/>
          <w:sz w:val="24"/>
        </w:rPr>
      </w:pPr>
    </w:p>
    <w:p>
      <w:pPr>
        <w:widowControl/>
        <w:numPr>
          <w:ilvl w:val="0"/>
          <w:numId w:val="1"/>
        </w:numPr>
        <w:shd w:val="clear" w:color="auto" w:fill="FFFFFF"/>
        <w:wordWrap/>
        <w:adjustRightInd/>
        <w:spacing w:before="0" w:line="360" w:lineRule="auto"/>
        <w:ind w:left="0" w:leftChars="0" w:right="0"/>
        <w:contextualSpacing/>
        <w:textAlignment w:val="auto"/>
        <w:rPr>
          <w:rFonts w:eastAsia="黑体"/>
          <w:b/>
        </w:rPr>
      </w:pPr>
      <w:r>
        <w:rPr>
          <w:rFonts w:hint="eastAsia" w:ascii="宋体" w:hAnsi="宋体" w:cs="宋体"/>
          <w:b/>
          <w:bCs/>
          <w:szCs w:val="21"/>
        </w:rPr>
        <w:t>大会征稿主题</w:t>
      </w:r>
      <w:r>
        <w:rPr>
          <w:rFonts w:hint="eastAsia"/>
          <w:sz w:val="24"/>
          <w:lang w:val="en-US" w:eastAsia="zh-CN"/>
        </w:rPr>
        <w:t>（截稿日期7月30日）</w:t>
      </w:r>
      <w:r>
        <w:rPr>
          <w:rFonts w:hint="eastAsia" w:ascii="宋体" w:hAnsi="宋体" w:cs="宋体"/>
          <w:b/>
          <w:bCs/>
          <w:szCs w:val="21"/>
        </w:rPr>
        <w:t>：【</w:t>
      </w:r>
      <w:r>
        <w:rPr>
          <w:rFonts w:ascii="宋体" w:hAnsi="宋体"/>
          <w:b/>
          <w:color w:val="000000"/>
          <w:spacing w:val="8"/>
          <w:sz w:val="24"/>
          <w:shd w:val="clear" w:color="auto" w:fill="FFFFFF"/>
        </w:rPr>
        <w:t xml:space="preserve">污水提标、污水资源化、排水管网、水环境综合治理等，技术报告正在征集完善中，咨询：王领全 </w:t>
      </w:r>
      <w:r>
        <w:rPr>
          <w:rFonts w:ascii="宋体" w:hAnsi="宋体"/>
          <w:color w:val="000000"/>
          <w:spacing w:val="8"/>
          <w:sz w:val="24"/>
          <w:shd w:val="clear" w:color="auto" w:fill="FFFFFF"/>
        </w:rPr>
        <w:t>13752275003</w:t>
      </w:r>
      <w:r>
        <w:rPr>
          <w:rFonts w:hint="eastAsia" w:ascii="宋体" w:hAnsi="宋体"/>
          <w:color w:val="000000"/>
          <w:spacing w:val="8"/>
          <w:sz w:val="24"/>
          <w:shd w:val="clear" w:color="auto" w:fill="FFFFFF"/>
        </w:rPr>
        <w:t>；</w:t>
      </w:r>
      <w:r>
        <w:rPr>
          <w:rFonts w:ascii="宋体" w:hAnsi="宋体"/>
          <w:sz w:val="24"/>
        </w:rPr>
        <w:t>本次会议采用现场报告+参观形式，参会代表还可获得2021年度继续教育学时证明。所有受邀演讲嘉宾均可获得加盖主办单位公章的论坛演讲荣誉证书。</w:t>
      </w:r>
      <w:r>
        <w:rPr>
          <w:rFonts w:hint="eastAsia" w:ascii="宋体" w:hAnsi="宋体" w:cs="宋体"/>
          <w:b/>
          <w:bCs/>
          <w:szCs w:val="21"/>
        </w:rPr>
        <w:t>】</w:t>
      </w:r>
    </w:p>
    <w:p>
      <w:pPr>
        <w:widowControl/>
        <w:shd w:val="clear" w:color="auto" w:fill="FFFFFF"/>
        <w:wordWrap/>
        <w:adjustRightInd/>
        <w:spacing w:before="0" w:line="360" w:lineRule="auto"/>
        <w:ind w:left="0" w:leftChars="0" w:right="0"/>
        <w:contextualSpacing/>
        <w:textAlignment w:val="auto"/>
        <w:rPr>
          <w:rFonts w:ascii="宋体" w:hAnsi="宋体"/>
          <w:b/>
          <w:color w:val="000000"/>
          <w:spacing w:val="8"/>
          <w:sz w:val="24"/>
          <w:shd w:val="clear" w:color="auto" w:fill="FFFFFF"/>
        </w:rPr>
      </w:pPr>
    </w:p>
    <w:p>
      <w:pPr>
        <w:wordWrap/>
        <w:adjustRightInd/>
        <w:spacing w:before="0" w:line="360" w:lineRule="auto"/>
        <w:ind w:left="0" w:leftChars="0" w:right="0"/>
        <w:textAlignment w:val="auto"/>
        <w:rPr>
          <w:rFonts w:ascii="宋体" w:hAnsi="宋体"/>
          <w:color w:val="000000"/>
          <w:szCs w:val="21"/>
        </w:rPr>
      </w:pPr>
      <w:r>
        <w:rPr>
          <w:rFonts w:hint="eastAsia" w:ascii="宋体" w:hAnsi="宋体"/>
          <w:color w:val="000000"/>
          <w:szCs w:val="21"/>
        </w:rPr>
        <w:t>1、污水处理厂提标改造有关的政策、标准、技术和应用实例。</w:t>
      </w:r>
    </w:p>
    <w:p>
      <w:pPr>
        <w:wordWrap/>
        <w:adjustRightInd/>
        <w:spacing w:before="0" w:line="360" w:lineRule="auto"/>
        <w:ind w:left="0" w:leftChars="0" w:right="0"/>
        <w:textAlignment w:val="auto"/>
        <w:rPr>
          <w:rFonts w:ascii="宋体" w:hAnsi="宋体"/>
          <w:color w:val="000000"/>
          <w:szCs w:val="21"/>
        </w:rPr>
      </w:pPr>
      <w:r>
        <w:rPr>
          <w:rFonts w:hint="eastAsia" w:ascii="宋体" w:hAnsi="宋体"/>
          <w:color w:val="000000"/>
          <w:szCs w:val="21"/>
        </w:rPr>
        <w:t>2、水再生及利用、水生态水循环有关的政策、标准、技术和应用实例。</w:t>
      </w:r>
    </w:p>
    <w:p>
      <w:pPr>
        <w:wordWrap/>
        <w:adjustRightInd/>
        <w:spacing w:before="0" w:line="360" w:lineRule="auto"/>
        <w:ind w:left="0" w:leftChars="0" w:right="0"/>
        <w:textAlignment w:val="auto"/>
        <w:rPr>
          <w:rFonts w:ascii="宋体" w:hAnsi="宋体"/>
          <w:color w:val="000000"/>
          <w:szCs w:val="21"/>
        </w:rPr>
      </w:pPr>
      <w:r>
        <w:rPr>
          <w:rFonts w:hint="eastAsia" w:ascii="宋体" w:hAnsi="宋体"/>
          <w:color w:val="000000"/>
          <w:szCs w:val="21"/>
        </w:rPr>
        <w:t>3、城市水环境综合治理有关的政策、标准、技术和应用实例。</w:t>
      </w:r>
    </w:p>
    <w:p>
      <w:pPr>
        <w:wordWrap/>
        <w:adjustRightInd/>
        <w:spacing w:before="0" w:line="360" w:lineRule="auto"/>
        <w:ind w:left="0" w:leftChars="0" w:right="0"/>
        <w:textAlignment w:val="auto"/>
        <w:rPr>
          <w:rFonts w:ascii="宋体" w:hAnsi="宋体"/>
          <w:color w:val="000000"/>
          <w:szCs w:val="21"/>
        </w:rPr>
      </w:pPr>
      <w:r>
        <w:rPr>
          <w:rFonts w:hint="eastAsia" w:ascii="宋体" w:hAnsi="宋体"/>
          <w:color w:val="000000"/>
          <w:szCs w:val="21"/>
        </w:rPr>
        <w:t>4、污水处理概念厂（新型污水厂）有关的政策、标准、技术和发展趋势。</w:t>
      </w:r>
    </w:p>
    <w:p>
      <w:pPr>
        <w:wordWrap/>
        <w:adjustRightInd/>
        <w:spacing w:before="0" w:line="360" w:lineRule="auto"/>
        <w:ind w:left="0" w:leftChars="0" w:right="0"/>
        <w:textAlignment w:val="auto"/>
        <w:rPr>
          <w:rFonts w:ascii="宋体" w:hAnsi="宋体"/>
          <w:color w:val="000000"/>
          <w:szCs w:val="21"/>
        </w:rPr>
      </w:pPr>
      <w:r>
        <w:rPr>
          <w:rFonts w:ascii="宋体" w:hAnsi="宋体"/>
          <w:color w:val="000000"/>
          <w:szCs w:val="21"/>
        </w:rPr>
        <w:t>5、村镇水环境综合治理技术及工程案例。</w:t>
      </w:r>
      <w:r>
        <w:rPr>
          <w:rFonts w:ascii="宋体" w:hAnsi="宋体"/>
          <w:color w:val="000000"/>
          <w:szCs w:val="21"/>
        </w:rPr>
        <w:br/>
      </w:r>
      <w:r>
        <w:rPr>
          <w:rFonts w:ascii="宋体" w:hAnsi="宋体"/>
          <w:color w:val="000000"/>
          <w:szCs w:val="21"/>
        </w:rPr>
        <w:t>6、工业园区</w:t>
      </w:r>
      <w:r>
        <w:rPr>
          <w:rFonts w:hint="eastAsia" w:ascii="宋体" w:hAnsi="宋体"/>
          <w:color w:val="000000"/>
          <w:szCs w:val="21"/>
        </w:rPr>
        <w:t>（大型工业企业）</w:t>
      </w:r>
      <w:r>
        <w:rPr>
          <w:rFonts w:ascii="宋体" w:hAnsi="宋体"/>
          <w:color w:val="000000"/>
          <w:szCs w:val="21"/>
        </w:rPr>
        <w:t>水环境治理及污水处理厂提标改造。</w:t>
      </w:r>
      <w:r>
        <w:rPr>
          <w:rFonts w:ascii="宋体" w:hAnsi="宋体"/>
          <w:color w:val="000000"/>
          <w:szCs w:val="21"/>
        </w:rPr>
        <w:br/>
      </w:r>
      <w:r>
        <w:rPr>
          <w:rFonts w:ascii="宋体" w:hAnsi="宋体"/>
          <w:color w:val="000000"/>
          <w:szCs w:val="21"/>
        </w:rPr>
        <w:t>7、城市水环境综合治理及</w:t>
      </w:r>
      <w:r>
        <w:rPr>
          <w:rFonts w:hint="eastAsia" w:ascii="宋体" w:hAnsi="宋体"/>
          <w:color w:val="000000"/>
          <w:szCs w:val="21"/>
        </w:rPr>
        <w:t>升级改造；智慧城市管网建设与修复。</w:t>
      </w:r>
      <w:r>
        <w:rPr>
          <w:rFonts w:ascii="宋体" w:hAnsi="宋体"/>
          <w:color w:val="000000"/>
          <w:szCs w:val="21"/>
        </w:rPr>
        <w:br/>
      </w:r>
      <w:r>
        <w:rPr>
          <w:rFonts w:ascii="宋体" w:hAnsi="宋体"/>
          <w:color w:val="000000"/>
          <w:szCs w:val="21"/>
        </w:rPr>
        <w:t>8、中国污水处理提标改造、再生水与城市水环境综合治理投资运营管理公司（机构）， 设计院（公司）， 总承包公司，工艺技术专业公司，装备、材料、药剂供应商等单位名录汇编。</w:t>
      </w:r>
      <w:r>
        <w:rPr>
          <w:rFonts w:ascii="宋体" w:hAnsi="宋体"/>
          <w:color w:val="000000"/>
          <w:szCs w:val="21"/>
        </w:rPr>
        <w:br/>
      </w:r>
      <w:r>
        <w:rPr>
          <w:rFonts w:ascii="宋体" w:hAnsi="宋体"/>
          <w:color w:val="000000"/>
          <w:szCs w:val="21"/>
        </w:rPr>
        <w:t>9、青年创新技术成果、专利 、解决方案等展示交流对接（利用 会议论文集 、网站 、微信平台 、会议现场展板等 ）。</w:t>
      </w:r>
    </w:p>
    <w:p>
      <w:pPr>
        <w:wordWrap/>
        <w:adjustRightInd/>
        <w:spacing w:before="0" w:line="360" w:lineRule="auto"/>
        <w:ind w:left="0" w:leftChars="0" w:right="0"/>
        <w:textAlignment w:val="auto"/>
        <w:rPr>
          <w:rFonts w:ascii="宋体" w:hAnsi="宋体"/>
          <w:color w:val="000000"/>
          <w:szCs w:val="21"/>
        </w:rPr>
      </w:pPr>
      <w:r>
        <w:rPr>
          <w:rFonts w:hint="eastAsia" w:ascii="宋体" w:hAnsi="宋体"/>
          <w:color w:val="000000"/>
          <w:szCs w:val="21"/>
        </w:rPr>
        <w:t>10、粤港澳大湾区、长江流域、黄河流域先进水务环保工艺技术及工程案例。</w:t>
      </w:r>
    </w:p>
    <w:p>
      <w:pPr>
        <w:wordWrap/>
        <w:adjustRightInd/>
        <w:spacing w:before="0" w:line="360" w:lineRule="auto"/>
        <w:ind w:left="0" w:leftChars="0" w:right="0"/>
        <w:textAlignment w:val="auto"/>
        <w:rPr>
          <w:rFonts w:ascii="宋体" w:hAnsi="宋体"/>
          <w:color w:val="000000"/>
          <w:szCs w:val="21"/>
        </w:rPr>
      </w:pPr>
      <w:r>
        <w:rPr>
          <w:rFonts w:hint="eastAsia" w:ascii="宋体" w:hAnsi="宋体"/>
          <w:color w:val="000000"/>
          <w:szCs w:val="21"/>
        </w:rPr>
        <w:t>11、本届大会着力邀请行业内顶尖企业、上市公司、国际知名企业、领先民族品牌参展，集中展示世界领军污水处理、泵管阀、智慧水务、海绵城市技术与设备 、给排水管网、 膜分离技术设备、污泥处理新技术等水环境治理领域的优秀企业、前沿技术与优质解决方案。</w:t>
      </w:r>
    </w:p>
    <w:p>
      <w:pPr>
        <w:wordWrap/>
        <w:adjustRightInd/>
        <w:spacing w:before="0" w:line="360" w:lineRule="auto"/>
        <w:ind w:left="0" w:leftChars="0" w:right="0"/>
        <w:textAlignment w:val="auto"/>
        <w:rPr>
          <w:rFonts w:ascii="宋体" w:hAnsi="宋体"/>
          <w:color w:val="000000"/>
          <w:szCs w:val="21"/>
        </w:rPr>
      </w:pPr>
    </w:p>
    <w:p>
      <w:pPr>
        <w:wordWrap/>
        <w:adjustRightInd/>
        <w:spacing w:before="0" w:line="360" w:lineRule="auto"/>
        <w:ind w:left="0" w:leftChars="0" w:right="0"/>
        <w:textAlignment w:val="auto"/>
        <w:rPr>
          <w:rFonts w:ascii="宋体" w:hAnsi="宋体"/>
          <w:b/>
          <w:color w:val="000000"/>
          <w:szCs w:val="21"/>
        </w:rPr>
      </w:pPr>
      <w:r>
        <w:rPr>
          <w:rFonts w:hint="eastAsia" w:ascii="宋体" w:hAnsi="宋体"/>
          <w:b/>
          <w:color w:val="000000"/>
          <w:szCs w:val="21"/>
        </w:rPr>
        <w:t>排水管网及提质增效</w:t>
      </w:r>
      <w:r>
        <w:rPr>
          <w:rFonts w:hint="eastAsia"/>
          <w:sz w:val="24"/>
          <w:lang w:val="en-US" w:eastAsia="zh-CN"/>
        </w:rPr>
        <w:t>（截稿日期7月30日）</w:t>
      </w:r>
      <w:r>
        <w:rPr>
          <w:rFonts w:hint="eastAsia" w:ascii="宋体" w:hAnsi="宋体"/>
          <w:b/>
          <w:color w:val="000000"/>
          <w:szCs w:val="21"/>
        </w:rPr>
        <w:t>：</w:t>
      </w:r>
    </w:p>
    <w:p>
      <w:pPr>
        <w:wordWrap/>
        <w:autoSpaceDN w:val="0"/>
        <w:adjustRightInd/>
        <w:spacing w:before="0" w:line="360" w:lineRule="auto"/>
        <w:ind w:left="0" w:leftChars="0" w:right="0"/>
        <w:textAlignment w:val="auto"/>
        <w:rPr>
          <w:rFonts w:ascii="宋体" w:hAnsi="宋体"/>
          <w:sz w:val="24"/>
        </w:rPr>
      </w:pPr>
      <w:r>
        <w:rPr>
          <w:rFonts w:ascii="宋体" w:hAnsi="宋体"/>
          <w:sz w:val="24"/>
        </w:rPr>
        <w:t>（1）排水（雨水）管网建设、改造与运维/厂网一体化建设与管理</w:t>
      </w:r>
    </w:p>
    <w:p>
      <w:pPr>
        <w:wordWrap/>
        <w:autoSpaceDN w:val="0"/>
        <w:adjustRightInd/>
        <w:spacing w:before="0" w:line="360" w:lineRule="auto"/>
        <w:ind w:left="0" w:leftChars="0" w:right="0"/>
        <w:textAlignment w:val="auto"/>
        <w:rPr>
          <w:rFonts w:ascii="宋体" w:hAnsi="宋体"/>
          <w:sz w:val="24"/>
        </w:rPr>
      </w:pPr>
      <w:r>
        <w:rPr>
          <w:rFonts w:ascii="宋体" w:hAnsi="宋体"/>
          <w:sz w:val="24"/>
        </w:rPr>
        <w:t>（2）智慧水务（排水）与信息化建设</w:t>
      </w:r>
    </w:p>
    <w:p>
      <w:pPr>
        <w:wordWrap/>
        <w:autoSpaceDN w:val="0"/>
        <w:adjustRightInd/>
        <w:spacing w:before="0" w:line="360" w:lineRule="auto"/>
        <w:ind w:left="0" w:leftChars="0" w:right="0"/>
        <w:textAlignment w:val="auto"/>
        <w:rPr>
          <w:rFonts w:ascii="宋体" w:hAnsi="宋体"/>
          <w:sz w:val="24"/>
        </w:rPr>
      </w:pPr>
      <w:r>
        <w:rPr>
          <w:rFonts w:ascii="宋体" w:hAnsi="宋体"/>
          <w:sz w:val="24"/>
        </w:rPr>
        <w:t>（3）排水管网数字化、智能化建设和智慧运维技术发展与新模式</w:t>
      </w:r>
    </w:p>
    <w:p>
      <w:pPr>
        <w:wordWrap/>
        <w:autoSpaceDN w:val="0"/>
        <w:adjustRightInd/>
        <w:spacing w:before="0" w:line="360" w:lineRule="auto"/>
        <w:ind w:left="0" w:leftChars="0" w:right="0"/>
        <w:textAlignment w:val="auto"/>
        <w:rPr>
          <w:rFonts w:ascii="宋体" w:hAnsi="宋体"/>
          <w:sz w:val="24"/>
        </w:rPr>
      </w:pPr>
      <w:r>
        <w:rPr>
          <w:rFonts w:ascii="宋体" w:hAnsi="宋体"/>
          <w:sz w:val="24"/>
        </w:rPr>
        <w:t>（4）管网监控在内涝预警与防汛应急中的应用</w:t>
      </w:r>
    </w:p>
    <w:p>
      <w:pPr>
        <w:wordWrap/>
        <w:autoSpaceDN w:val="0"/>
        <w:adjustRightInd/>
        <w:spacing w:before="0" w:line="360" w:lineRule="auto"/>
        <w:ind w:left="0" w:leftChars="0" w:right="0"/>
        <w:textAlignment w:val="auto"/>
        <w:rPr>
          <w:rFonts w:ascii="宋体" w:hAnsi="宋体"/>
          <w:sz w:val="24"/>
        </w:rPr>
      </w:pPr>
      <w:r>
        <w:rPr>
          <w:rFonts w:ascii="宋体" w:hAnsi="宋体"/>
          <w:sz w:val="24"/>
        </w:rPr>
        <w:t>（5）非开挖修复技术在排水管道管理中的应用</w:t>
      </w:r>
    </w:p>
    <w:p>
      <w:pPr>
        <w:wordWrap/>
        <w:autoSpaceDN w:val="0"/>
        <w:adjustRightInd/>
        <w:spacing w:before="0" w:line="360" w:lineRule="auto"/>
        <w:ind w:left="0" w:leftChars="0" w:right="0"/>
        <w:textAlignment w:val="auto"/>
        <w:rPr>
          <w:rFonts w:ascii="宋体" w:hAnsi="宋体"/>
          <w:sz w:val="24"/>
        </w:rPr>
      </w:pPr>
      <w:r>
        <w:rPr>
          <w:rFonts w:ascii="宋体" w:hAnsi="宋体"/>
          <w:sz w:val="24"/>
        </w:rPr>
        <w:t>（6）排水管道的选择及安全运行</w:t>
      </w:r>
    </w:p>
    <w:p>
      <w:pPr>
        <w:wordWrap/>
        <w:autoSpaceDN w:val="0"/>
        <w:adjustRightInd/>
        <w:spacing w:before="0" w:line="360" w:lineRule="auto"/>
        <w:ind w:left="0" w:leftChars="0" w:right="0"/>
        <w:textAlignment w:val="auto"/>
        <w:rPr>
          <w:rFonts w:ascii="宋体" w:hAnsi="宋体"/>
          <w:sz w:val="24"/>
        </w:rPr>
      </w:pPr>
      <w:r>
        <w:rPr>
          <w:rFonts w:ascii="宋体" w:hAnsi="宋体"/>
          <w:sz w:val="24"/>
        </w:rPr>
        <w:t>（7）海绵城市建设中智慧管网管控系统</w:t>
      </w:r>
    </w:p>
    <w:p>
      <w:pPr>
        <w:wordWrap/>
        <w:autoSpaceDN w:val="0"/>
        <w:adjustRightInd/>
        <w:spacing w:before="0" w:line="360" w:lineRule="auto"/>
        <w:ind w:left="0" w:leftChars="0" w:right="0"/>
        <w:textAlignment w:val="auto"/>
        <w:rPr>
          <w:rFonts w:ascii="宋体" w:hAnsi="宋体"/>
          <w:sz w:val="24"/>
        </w:rPr>
      </w:pPr>
      <w:r>
        <w:rPr>
          <w:rFonts w:ascii="宋体" w:hAnsi="宋体"/>
          <w:sz w:val="24"/>
        </w:rPr>
        <w:t>（8）ROV潜水机器人等水务新技术与装备</w:t>
      </w:r>
    </w:p>
    <w:p>
      <w:pPr>
        <w:wordWrap/>
        <w:autoSpaceDN w:val="0"/>
        <w:adjustRightInd/>
        <w:spacing w:before="0" w:line="360" w:lineRule="auto"/>
        <w:ind w:left="0" w:leftChars="0" w:right="0"/>
        <w:textAlignment w:val="auto"/>
        <w:rPr>
          <w:rFonts w:ascii="宋体" w:hAnsi="宋体"/>
          <w:sz w:val="24"/>
        </w:rPr>
      </w:pPr>
      <w:r>
        <w:rPr>
          <w:rFonts w:ascii="宋体" w:hAnsi="宋体"/>
          <w:sz w:val="24"/>
        </w:rPr>
        <w:t>（9）智能排水防涝系统、调蓄池建设/运行/管理</w:t>
      </w:r>
    </w:p>
    <w:p>
      <w:pPr>
        <w:wordWrap/>
        <w:autoSpaceDN w:val="0"/>
        <w:adjustRightInd/>
        <w:spacing w:before="0" w:line="360" w:lineRule="auto"/>
        <w:ind w:left="0" w:leftChars="0" w:right="0"/>
        <w:textAlignment w:val="auto"/>
        <w:rPr>
          <w:rFonts w:ascii="宋体" w:hAnsi="宋体"/>
          <w:sz w:val="24"/>
        </w:rPr>
      </w:pPr>
      <w:r>
        <w:rPr>
          <w:rFonts w:ascii="宋体" w:hAnsi="宋体"/>
          <w:sz w:val="24"/>
        </w:rPr>
        <w:t>（10）深层排水调蓄管道系统工程建设及运营</w:t>
      </w:r>
    </w:p>
    <w:p>
      <w:pPr>
        <w:wordWrap/>
        <w:autoSpaceDN w:val="0"/>
        <w:adjustRightInd/>
        <w:spacing w:before="0" w:line="360" w:lineRule="auto"/>
        <w:ind w:left="0" w:leftChars="0" w:right="0"/>
        <w:textAlignment w:val="auto"/>
        <w:rPr>
          <w:rFonts w:ascii="宋体" w:hAnsi="宋体"/>
          <w:sz w:val="24"/>
        </w:rPr>
      </w:pPr>
      <w:r>
        <w:rPr>
          <w:rFonts w:ascii="宋体" w:hAnsi="宋体"/>
          <w:sz w:val="24"/>
        </w:rPr>
        <w:t>（11）与推进排水管道提质增效、助力城市水环境质量提升的相关技术和设备</w:t>
      </w:r>
    </w:p>
    <w:p>
      <w:pPr>
        <w:wordWrap/>
        <w:autoSpaceDN w:val="0"/>
        <w:adjustRightInd/>
        <w:spacing w:before="0" w:line="360" w:lineRule="auto"/>
        <w:ind w:left="0" w:leftChars="0" w:right="0"/>
        <w:textAlignment w:val="auto"/>
        <w:rPr>
          <w:rFonts w:ascii="宋体" w:hAnsi="宋体"/>
          <w:sz w:val="24"/>
        </w:rPr>
      </w:pPr>
      <w:r>
        <w:rPr>
          <w:rFonts w:ascii="宋体" w:hAnsi="宋体"/>
          <w:sz w:val="24"/>
        </w:rPr>
        <w:t>（12）一体化智能泵站/泵闸及绿色排水系统</w:t>
      </w:r>
    </w:p>
    <w:p>
      <w:pPr>
        <w:wordWrap/>
        <w:autoSpaceDN w:val="0"/>
        <w:adjustRightInd/>
        <w:spacing w:before="0" w:line="360" w:lineRule="auto"/>
        <w:ind w:left="0" w:leftChars="0" w:right="0"/>
        <w:textAlignment w:val="auto"/>
        <w:rPr>
          <w:rFonts w:ascii="宋体" w:hAnsi="宋体"/>
          <w:sz w:val="24"/>
        </w:rPr>
      </w:pPr>
      <w:r>
        <w:rPr>
          <w:rFonts w:ascii="宋体" w:hAnsi="宋体"/>
          <w:sz w:val="24"/>
        </w:rPr>
        <w:t>（13）海绵城市及绿色基础设施建设和运营</w:t>
      </w:r>
    </w:p>
    <w:p>
      <w:pPr>
        <w:wordWrap/>
        <w:autoSpaceDN w:val="0"/>
        <w:adjustRightInd/>
        <w:spacing w:before="0" w:line="360" w:lineRule="auto"/>
        <w:ind w:left="0" w:leftChars="0" w:right="0"/>
        <w:textAlignment w:val="auto"/>
        <w:rPr>
          <w:rFonts w:ascii="宋体" w:hAnsi="宋体"/>
          <w:sz w:val="24"/>
        </w:rPr>
      </w:pPr>
      <w:r>
        <w:rPr>
          <w:rFonts w:ascii="宋体" w:hAnsi="宋体"/>
          <w:sz w:val="24"/>
        </w:rPr>
        <w:t>（14）排水管道、泵站、河道清淤疏通及淤泥处理处置、资源化利用</w:t>
      </w:r>
    </w:p>
    <w:p>
      <w:pPr>
        <w:wordWrap/>
        <w:autoSpaceDN w:val="0"/>
        <w:adjustRightInd/>
        <w:spacing w:before="0" w:line="360" w:lineRule="auto"/>
        <w:ind w:left="0" w:leftChars="0" w:right="0"/>
        <w:textAlignment w:val="auto"/>
        <w:rPr>
          <w:rFonts w:ascii="宋体" w:hAnsi="宋体"/>
          <w:sz w:val="24"/>
        </w:rPr>
      </w:pPr>
      <w:r>
        <w:rPr>
          <w:rFonts w:ascii="宋体" w:hAnsi="宋体"/>
          <w:sz w:val="24"/>
        </w:rPr>
        <w:t>（15）智能排水系统及综合管廊建设及运营</w:t>
      </w:r>
    </w:p>
    <w:p>
      <w:pPr>
        <w:wordWrap/>
        <w:autoSpaceDN w:val="0"/>
        <w:adjustRightInd/>
        <w:spacing w:before="0" w:line="360" w:lineRule="auto"/>
        <w:ind w:left="0" w:leftChars="0" w:right="0"/>
        <w:textAlignment w:val="auto"/>
        <w:rPr>
          <w:rFonts w:ascii="宋体" w:hAnsi="宋体"/>
          <w:sz w:val="24"/>
        </w:rPr>
      </w:pPr>
      <w:r>
        <w:rPr>
          <w:rFonts w:ascii="宋体" w:hAnsi="宋体"/>
          <w:sz w:val="24"/>
        </w:rPr>
        <w:t>（16）黑臭水体及水环境综合治理</w:t>
      </w:r>
    </w:p>
    <w:p>
      <w:pPr>
        <w:wordWrap/>
        <w:autoSpaceDN w:val="0"/>
        <w:adjustRightInd/>
        <w:spacing w:before="0" w:line="360" w:lineRule="auto"/>
        <w:ind w:left="0" w:leftChars="0" w:right="0"/>
        <w:textAlignment w:val="auto"/>
        <w:rPr>
          <w:rFonts w:ascii="宋体" w:hAnsi="宋体"/>
          <w:sz w:val="24"/>
        </w:rPr>
      </w:pPr>
      <w:r>
        <w:rPr>
          <w:rFonts w:ascii="宋体" w:hAnsi="宋体"/>
          <w:sz w:val="24"/>
        </w:rPr>
        <w:t>（17）绿色生态排水系统及生态园林景观建设和运营</w:t>
      </w:r>
    </w:p>
    <w:p>
      <w:pPr>
        <w:wordWrap/>
        <w:autoSpaceDN w:val="0"/>
        <w:adjustRightInd/>
        <w:spacing w:before="0" w:line="360" w:lineRule="auto"/>
        <w:ind w:left="0" w:leftChars="0" w:right="0"/>
        <w:textAlignment w:val="auto"/>
        <w:rPr>
          <w:rFonts w:ascii="宋体" w:hAnsi="宋体"/>
          <w:sz w:val="24"/>
        </w:rPr>
      </w:pPr>
      <w:r>
        <w:rPr>
          <w:rFonts w:ascii="宋体" w:hAnsi="宋体"/>
          <w:sz w:val="24"/>
        </w:rPr>
        <w:t>（18）国内外深隧排水工程系统建设及运营</w:t>
      </w:r>
    </w:p>
    <w:p>
      <w:pPr>
        <w:wordWrap/>
        <w:autoSpaceDN w:val="0"/>
        <w:adjustRightInd/>
        <w:spacing w:before="0" w:line="360" w:lineRule="auto"/>
        <w:ind w:left="0" w:leftChars="0" w:right="0"/>
        <w:textAlignment w:val="auto"/>
        <w:rPr>
          <w:rFonts w:ascii="宋体" w:hAnsi="宋体"/>
          <w:sz w:val="24"/>
        </w:rPr>
      </w:pPr>
      <w:r>
        <w:rPr>
          <w:rFonts w:ascii="宋体" w:hAnsi="宋体"/>
          <w:sz w:val="24"/>
        </w:rPr>
        <w:t>（19）村镇生态排水管网建设及运营</w:t>
      </w:r>
    </w:p>
    <w:p>
      <w:pPr>
        <w:wordWrap/>
        <w:autoSpaceDN w:val="0"/>
        <w:adjustRightInd/>
        <w:spacing w:before="0" w:line="360" w:lineRule="auto"/>
        <w:ind w:left="0" w:leftChars="0" w:right="0"/>
        <w:textAlignment w:val="auto"/>
        <w:rPr>
          <w:rFonts w:ascii="宋体" w:hAnsi="宋体"/>
          <w:color w:val="000000"/>
          <w:sz w:val="24"/>
        </w:rPr>
      </w:pPr>
      <w:r>
        <w:rPr>
          <w:rFonts w:ascii="宋体" w:hAnsi="宋体"/>
          <w:sz w:val="24"/>
        </w:rPr>
        <w:t>（20）</w:t>
      </w:r>
      <w:r>
        <w:rPr>
          <w:rFonts w:ascii="宋体" w:hAnsi="宋体"/>
          <w:color w:val="000000"/>
          <w:sz w:val="24"/>
        </w:rPr>
        <w:t>排水系统新技术、新材料、新工法、新设备的研发及工程应用</w:t>
      </w:r>
    </w:p>
    <w:p>
      <w:pPr>
        <w:wordWrap/>
        <w:autoSpaceDN w:val="0"/>
        <w:adjustRightInd/>
        <w:spacing w:before="0" w:line="360" w:lineRule="auto"/>
        <w:ind w:left="0" w:leftChars="0" w:right="0"/>
        <w:textAlignment w:val="auto"/>
        <w:rPr>
          <w:rFonts w:ascii="宋体" w:hAnsi="宋体"/>
          <w:color w:val="000000"/>
          <w:szCs w:val="21"/>
        </w:rPr>
      </w:pPr>
      <w:r>
        <w:rPr>
          <w:rFonts w:hint="eastAsia" w:ascii="宋体" w:hAnsi="宋体"/>
          <w:color w:val="000000"/>
          <w:sz w:val="24"/>
        </w:rPr>
        <w:t>（21）</w:t>
      </w:r>
      <w:r>
        <w:rPr>
          <w:rFonts w:hint="eastAsia" w:ascii="宋体" w:hAnsi="宋体"/>
          <w:color w:val="000000"/>
          <w:szCs w:val="21"/>
        </w:rPr>
        <w:t>粤港澳大湾区水环境综合治理先进技术及实例。</w:t>
      </w:r>
    </w:p>
    <w:p>
      <w:pPr>
        <w:wordWrap/>
        <w:autoSpaceDN w:val="0"/>
        <w:adjustRightInd/>
        <w:spacing w:before="0" w:line="360" w:lineRule="auto"/>
        <w:ind w:left="0" w:leftChars="0" w:right="0"/>
        <w:textAlignment w:val="auto"/>
        <w:rPr>
          <w:rFonts w:ascii="宋体" w:hAnsi="宋体"/>
          <w:color w:val="000000"/>
          <w:szCs w:val="21"/>
        </w:rPr>
      </w:pPr>
      <w:r>
        <w:rPr>
          <w:rFonts w:hint="eastAsia" w:ascii="宋体" w:hAnsi="宋体"/>
          <w:color w:val="000000"/>
          <w:sz w:val="24"/>
        </w:rPr>
        <w:t>（22）</w:t>
      </w:r>
      <w:r>
        <w:rPr>
          <w:rFonts w:hint="eastAsia" w:ascii="宋体" w:hAnsi="宋体" w:cs="宋体"/>
          <w:sz w:val="24"/>
        </w:rPr>
        <w:t>长江流域、黄河流域生态保护政策、工艺技术装备及典型工程。</w:t>
      </w:r>
    </w:p>
    <w:p>
      <w:pPr>
        <w:wordWrap/>
        <w:autoSpaceDN w:val="0"/>
        <w:adjustRightInd/>
        <w:spacing w:before="0" w:line="360" w:lineRule="auto"/>
        <w:ind w:left="0" w:leftChars="0" w:right="0"/>
        <w:textAlignment w:val="auto"/>
        <w:rPr>
          <w:rFonts w:ascii="宋体" w:hAnsi="宋体"/>
          <w:color w:val="000000"/>
          <w:szCs w:val="21"/>
        </w:rPr>
      </w:pPr>
    </w:p>
    <w:p>
      <w:pPr>
        <w:numPr>
          <w:ilvl w:val="0"/>
          <w:numId w:val="2"/>
        </w:numPr>
        <w:wordWrap/>
        <w:adjustRightInd/>
        <w:spacing w:before="0" w:line="360" w:lineRule="auto"/>
        <w:ind w:left="0" w:leftChars="0" w:right="0"/>
        <w:textAlignment w:val="auto"/>
        <w:rPr>
          <w:rFonts w:ascii="宋体" w:hAnsi="宋体"/>
          <w:color w:val="000000"/>
          <w:szCs w:val="21"/>
        </w:rPr>
      </w:pPr>
      <w:r>
        <w:rPr>
          <w:rFonts w:hint="eastAsia" w:ascii="宋体" w:hAnsi="宋体"/>
          <w:color w:val="000000"/>
          <w:szCs w:val="21"/>
        </w:rPr>
        <w:t>本届大会着力邀请行业内顶尖企业、上市公司、国际知名企业、领先民族品牌参展，集中展示世界领军污水处理、泵管阀、智慧水务、海绵城市技术与设备 、给排水管网、 膜分离技术设备、污泥处理新技术等水环境治理领域的优秀企业、前沿技术与优质解决方案。</w:t>
      </w:r>
    </w:p>
    <w:p>
      <w:pPr>
        <w:wordWrap/>
        <w:autoSpaceDN w:val="0"/>
        <w:adjustRightInd/>
        <w:spacing w:before="0" w:line="360" w:lineRule="auto"/>
        <w:ind w:left="0" w:leftChars="0" w:right="0"/>
        <w:textAlignment w:val="auto"/>
        <w:rPr>
          <w:rFonts w:ascii="宋体" w:hAnsi="宋体" w:cs="宋体"/>
          <w:sz w:val="24"/>
        </w:rPr>
      </w:pPr>
      <w:r>
        <w:rPr>
          <w:rFonts w:hint="eastAsia" w:ascii="宋体" w:hAnsi="宋体"/>
          <w:color w:val="000000"/>
          <w:sz w:val="24"/>
        </w:rPr>
        <w:t>（24）</w:t>
      </w:r>
      <w:r>
        <w:rPr>
          <w:rFonts w:hint="eastAsia" w:ascii="宋体" w:hAnsi="宋体" w:cs="宋体"/>
          <w:b/>
          <w:bCs/>
          <w:sz w:val="24"/>
        </w:rPr>
        <w:t>《城镇水务2035年行业发展规划纲要》解读及水行业前沿探讨</w:t>
      </w:r>
    </w:p>
    <w:p>
      <w:pPr>
        <w:wordWrap/>
        <w:autoSpaceDN w:val="0"/>
        <w:adjustRightInd/>
        <w:spacing w:before="0" w:line="360" w:lineRule="auto"/>
        <w:ind w:left="0" w:leftChars="0" w:right="0"/>
        <w:textAlignment w:val="auto"/>
        <w:rPr>
          <w:rFonts w:ascii="宋体" w:hAnsi="宋体"/>
          <w:color w:val="000000"/>
          <w:szCs w:val="21"/>
        </w:rPr>
      </w:pPr>
    </w:p>
    <w:p>
      <w:pPr>
        <w:wordWrap/>
        <w:autoSpaceDN w:val="0"/>
        <w:adjustRightInd/>
        <w:spacing w:before="0" w:line="360" w:lineRule="auto"/>
        <w:ind w:left="0" w:leftChars="0" w:right="0"/>
        <w:textAlignment w:val="auto"/>
        <w:rPr>
          <w:rFonts w:ascii="宋体" w:hAnsi="宋体"/>
          <w:color w:val="000000"/>
          <w:szCs w:val="21"/>
        </w:rPr>
      </w:pPr>
    </w:p>
    <w:p>
      <w:pPr>
        <w:wordWrap/>
        <w:autoSpaceDN w:val="0"/>
        <w:adjustRightInd/>
        <w:spacing w:before="0" w:line="360" w:lineRule="auto"/>
        <w:ind w:left="0" w:leftChars="0" w:right="0"/>
        <w:textAlignment w:val="auto"/>
        <w:rPr>
          <w:rFonts w:ascii="宋体" w:hAnsi="宋体"/>
          <w:sz w:val="24"/>
        </w:rPr>
      </w:pPr>
    </w:p>
    <w:p>
      <w:pPr>
        <w:widowControl/>
        <w:shd w:val="clear" w:color="auto" w:fill="FFFFFF"/>
        <w:wordWrap/>
        <w:adjustRightInd/>
        <w:spacing w:before="0" w:line="360" w:lineRule="auto"/>
        <w:ind w:left="0" w:leftChars="0" w:right="0"/>
        <w:contextualSpacing/>
        <w:textAlignment w:val="auto"/>
        <w:rPr>
          <w:rFonts w:ascii="宋体" w:hAnsi="宋体" w:cs="宋体"/>
          <w:b/>
          <w:kern w:val="36"/>
          <w:sz w:val="24"/>
        </w:rPr>
      </w:pPr>
    </w:p>
    <w:p>
      <w:pPr>
        <w:widowControl/>
        <w:shd w:val="clear" w:color="auto" w:fill="FFFFFF"/>
        <w:wordWrap/>
        <w:adjustRightInd/>
        <w:spacing w:before="0" w:line="360" w:lineRule="auto"/>
        <w:ind w:left="0" w:leftChars="0" w:right="0"/>
        <w:contextualSpacing/>
        <w:textAlignment w:val="auto"/>
        <w:rPr>
          <w:rFonts w:ascii="宋体" w:hAnsi="宋体" w:cs="宋体"/>
          <w:b/>
          <w:kern w:val="36"/>
          <w:sz w:val="24"/>
        </w:rPr>
      </w:pPr>
      <w:r>
        <w:rPr>
          <w:rFonts w:hint="eastAsia" w:ascii="宋体" w:hAnsi="宋体" w:cs="宋体"/>
          <w:b/>
          <w:kern w:val="36"/>
          <w:sz w:val="24"/>
        </w:rPr>
        <w:t>大会技术报告日程</w:t>
      </w:r>
    </w:p>
    <w:p>
      <w:pPr>
        <w:pStyle w:val="9"/>
        <w:wordWrap/>
        <w:adjustRightInd/>
        <w:spacing w:before="0" w:after="0" w:line="360" w:lineRule="auto"/>
        <w:ind w:left="0" w:leftChars="0" w:right="0"/>
        <w:textAlignment w:val="auto"/>
      </w:pPr>
      <w:r>
        <w:rPr>
          <w:rFonts w:hint="eastAsia"/>
        </w:rPr>
        <w:t>本届大会以会议研讨交流为主（约60个专家报告）和现场参观典型工程（计划参观太原市城南污水处理厂）为辅助的形式。</w:t>
      </w:r>
    </w:p>
    <w:p>
      <w:pPr>
        <w:pStyle w:val="9"/>
        <w:wordWrap/>
        <w:adjustRightInd/>
        <w:spacing w:before="0" w:after="0" w:line="360" w:lineRule="auto"/>
        <w:ind w:left="0" w:leftChars="0" w:right="0"/>
        <w:textAlignment w:val="auto"/>
      </w:pPr>
    </w:p>
    <w:p>
      <w:pPr>
        <w:wordWrap/>
        <w:adjustRightInd/>
        <w:spacing w:before="0" w:line="360" w:lineRule="auto"/>
        <w:ind w:left="0" w:leftChars="0" w:right="0"/>
        <w:textAlignment w:val="auto"/>
        <w:rPr>
          <w:rFonts w:ascii="宋体" w:hAnsi="宋体" w:cs="宋体"/>
        </w:rPr>
      </w:pPr>
      <w:r>
        <w:rPr>
          <w:rFonts w:hint="eastAsia" w:ascii="宋体" w:hAnsi="宋体" w:cs="宋体"/>
        </w:rPr>
        <w:t>附件：</w:t>
      </w:r>
    </w:p>
    <w:p>
      <w:pPr>
        <w:wordWrap/>
        <w:adjustRightInd/>
        <w:spacing w:before="0" w:line="360" w:lineRule="auto"/>
        <w:ind w:left="0" w:leftChars="0" w:right="0"/>
        <w:textAlignment w:val="auto"/>
        <w:rPr>
          <w:rFonts w:ascii="宋体" w:hAnsi="宋体" w:cs="宋体"/>
          <w:b/>
          <w:bCs/>
          <w:sz w:val="24"/>
        </w:rPr>
      </w:pPr>
      <w:r>
        <w:rPr>
          <w:rFonts w:hint="eastAsia" w:ascii="宋体" w:hAnsi="宋体" w:cs="宋体"/>
          <w:b/>
          <w:bCs/>
          <w:sz w:val="24"/>
        </w:rPr>
        <w:t>2020污水提标改造大会专家报告日程</w:t>
      </w:r>
    </w:p>
    <w:p>
      <w:pPr>
        <w:wordWrap/>
        <w:adjustRightInd/>
        <w:spacing w:before="0" w:line="360" w:lineRule="auto"/>
        <w:ind w:left="0" w:leftChars="0" w:right="0"/>
        <w:textAlignment w:val="auto"/>
        <w:rPr>
          <w:rFonts w:ascii="宋体" w:hAnsi="宋体" w:cs="宋体"/>
          <w:b/>
          <w:bCs/>
          <w:sz w:val="24"/>
        </w:rPr>
      </w:pPr>
      <w:r>
        <w:rPr>
          <w:rFonts w:hint="eastAsia" w:ascii="宋体" w:hAnsi="宋体" w:cs="宋体"/>
          <w:b/>
          <w:bCs/>
          <w:sz w:val="24"/>
        </w:rPr>
        <w:t xml:space="preserve"> （播放PPT的屏幕比例为 16:9的宽屏 )</w:t>
      </w:r>
    </w:p>
    <w:p>
      <w:pPr>
        <w:shd w:val="clear" w:color="auto" w:fill="FDFFFB"/>
        <w:wordWrap/>
        <w:adjustRightInd/>
        <w:snapToGrid w:val="0"/>
        <w:spacing w:before="0" w:line="360" w:lineRule="auto"/>
        <w:ind w:left="0" w:leftChars="0" w:right="0"/>
        <w:textAlignment w:val="auto"/>
        <w:rPr>
          <w:rFonts w:ascii="宋体" w:hAnsi="宋体" w:cs="宋体"/>
          <w:b/>
          <w:bCs/>
          <w:sz w:val="24"/>
        </w:rPr>
      </w:pPr>
    </w:p>
    <w:p>
      <w:pPr>
        <w:shd w:val="clear" w:color="auto" w:fill="FFFFFF"/>
        <w:wordWrap/>
        <w:adjustRightInd/>
        <w:spacing w:before="0" w:line="360" w:lineRule="auto"/>
        <w:ind w:left="0" w:leftChars="0" w:right="0"/>
        <w:jc w:val="center"/>
        <w:textAlignment w:val="auto"/>
        <w:rPr>
          <w:rFonts w:ascii="宋体" w:hAnsi="宋体" w:cs="宋体"/>
          <w:b/>
          <w:color w:val="002060"/>
          <w:sz w:val="24"/>
        </w:rPr>
      </w:pPr>
      <w:r>
        <w:rPr>
          <w:rFonts w:hint="eastAsia" w:ascii="宋体" w:hAnsi="宋体" w:cs="宋体"/>
          <w:b/>
          <w:color w:val="002060"/>
          <w:sz w:val="24"/>
        </w:rPr>
        <w:t>报告的第一天和第二天 早上7:50至晚上22：00会场报告交流。</w:t>
      </w:r>
    </w:p>
    <w:p>
      <w:pPr>
        <w:wordWrap/>
        <w:adjustRightInd/>
        <w:spacing w:before="0" w:line="360" w:lineRule="auto"/>
        <w:ind w:left="0" w:leftChars="0" w:right="0"/>
        <w:jc w:val="center"/>
        <w:textAlignment w:val="auto"/>
        <w:rPr>
          <w:rFonts w:ascii="宋体" w:hAnsi="宋体" w:cs="宋体"/>
          <w:b/>
          <w:bCs/>
          <w:sz w:val="24"/>
        </w:rPr>
      </w:pPr>
    </w:p>
    <w:p>
      <w:pPr>
        <w:widowControl/>
        <w:wordWrap/>
        <w:adjustRightInd/>
        <w:spacing w:before="0" w:line="360" w:lineRule="auto"/>
        <w:ind w:left="0" w:leftChars="0" w:right="0"/>
        <w:jc w:val="left"/>
        <w:textAlignment w:val="auto"/>
        <w:rPr>
          <w:rFonts w:ascii="宋体" w:hAnsi="宋体" w:cs="宋体"/>
          <w:b/>
          <w:bCs/>
          <w:sz w:val="24"/>
        </w:rPr>
      </w:pPr>
      <w:r>
        <w:rPr>
          <w:rFonts w:hint="eastAsia" w:ascii="宋体" w:hAnsi="宋体" w:cs="宋体"/>
          <w:b/>
          <w:bCs/>
          <w:sz w:val="24"/>
        </w:rPr>
        <w:t>第一天 上午 （</w:t>
      </w:r>
      <w:r>
        <w:rPr>
          <w:rFonts w:hint="eastAsia" w:ascii="宋体" w:hAnsi="宋体" w:cs="宋体"/>
          <w:b/>
          <w:sz w:val="24"/>
        </w:rPr>
        <w:t xml:space="preserve">主持人: </w:t>
      </w:r>
      <w:r>
        <w:rPr>
          <w:rFonts w:hint="eastAsia" w:ascii="宋体" w:hAnsi="宋体" w:cs="宋体"/>
          <w:sz w:val="24"/>
        </w:rPr>
        <w:t xml:space="preserve">中国市政工程华北设计研究总院有限公司  郑兴灿  博士 总工/教授级高工 </w:t>
      </w:r>
      <w:r>
        <w:rPr>
          <w:rFonts w:hint="eastAsia" w:ascii="宋体" w:hAnsi="宋体" w:cs="宋体"/>
          <w:b/>
          <w:bCs/>
          <w:sz w:val="24"/>
        </w:rPr>
        <w:t>）</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7：40—8：00</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与会代表进入会场：交流对接，共创，共生，共赢</w:t>
      </w:r>
    </w:p>
    <w:p>
      <w:pPr>
        <w:widowControl/>
        <w:wordWrap/>
        <w:adjustRightInd/>
        <w:spacing w:before="0" w:line="360" w:lineRule="auto"/>
        <w:ind w:left="0" w:leftChars="0" w:right="0"/>
        <w:jc w:val="left"/>
        <w:textAlignment w:val="auto"/>
        <w:rPr>
          <w:rFonts w:ascii="宋体" w:hAnsi="宋体" w:cs="宋体"/>
          <w:b/>
          <w:sz w:val="24"/>
        </w:rPr>
      </w:pP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8：00—8：30</w:t>
      </w:r>
    </w:p>
    <w:p>
      <w:pPr>
        <w:widowControl/>
        <w:shd w:val="clear" w:color="auto" w:fill="FFFFFF"/>
        <w:wordWrap/>
        <w:adjustRightInd/>
        <w:spacing w:before="0" w:line="360" w:lineRule="auto"/>
        <w:ind w:left="0" w:leftChars="0" w:right="0"/>
        <w:jc w:val="left"/>
        <w:textAlignment w:val="auto"/>
        <w:rPr>
          <w:rFonts w:ascii="宋体" w:hAnsi="宋体" w:cs="宋体"/>
          <w:bCs/>
          <w:kern w:val="0"/>
          <w:sz w:val="24"/>
          <w:shd w:val="clear" w:color="auto" w:fill="FFFFFF"/>
        </w:rPr>
      </w:pPr>
      <w:r>
        <w:rPr>
          <w:rFonts w:hint="eastAsia" w:ascii="宋体" w:hAnsi="宋体" w:cs="宋体"/>
          <w:sz w:val="24"/>
        </w:rPr>
        <w:t>领导致辞</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 xml:space="preserve">8：30—12：00 </w:t>
      </w:r>
    </w:p>
    <w:p>
      <w:pPr>
        <w:wordWrap/>
        <w:adjustRightInd/>
        <w:spacing w:before="0" w:line="360" w:lineRule="auto"/>
        <w:ind w:left="0" w:leftChars="0" w:right="0"/>
        <w:textAlignment w:val="auto"/>
        <w:rPr>
          <w:rFonts w:ascii="宋体" w:hAnsi="宋体" w:cs="宋体"/>
          <w:b/>
          <w:sz w:val="24"/>
        </w:rPr>
      </w:pPr>
    </w:p>
    <w:p>
      <w:pPr>
        <w:wordWrap/>
        <w:adjustRightInd/>
        <w:spacing w:before="0" w:line="360" w:lineRule="auto"/>
        <w:ind w:left="0" w:leftChars="0" w:right="0"/>
        <w:textAlignment w:val="auto"/>
        <w:rPr>
          <w:rFonts w:ascii="宋体" w:hAnsi="宋体" w:cs="宋体"/>
          <w:kern w:val="0"/>
          <w:sz w:val="24"/>
        </w:rPr>
      </w:pPr>
      <w:r>
        <w:rPr>
          <w:rFonts w:hint="eastAsia" w:ascii="宋体" w:hAnsi="宋体" w:cs="宋体"/>
          <w:b/>
          <w:sz w:val="24"/>
        </w:rPr>
        <w:t>题  目：</w:t>
      </w:r>
      <w:r>
        <w:rPr>
          <w:rFonts w:hint="eastAsia" w:ascii="宋体" w:hAnsi="宋体" w:cs="宋体"/>
          <w:kern w:val="0"/>
          <w:sz w:val="24"/>
        </w:rPr>
        <w:t>治人还是治天？——南方治水重在“清污分离”</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报告人：</w:t>
      </w:r>
      <w:r>
        <w:rPr>
          <w:rFonts w:hint="eastAsia" w:ascii="宋体" w:hAnsi="宋体" w:cs="宋体"/>
          <w:sz w:val="24"/>
        </w:rPr>
        <w:t>住房和城乡建设部  原巡视员  中国土木工程学会水工业分会 理事长 张悦 先生 （张悦 先生 曾任住建部城镇水务管理办公室主任、城市建设司巡视员、中国市政工程华北设计研究总院副院长等职务。长期从事城市供水、节水、污水、污泥和垃圾处理等方面的技术和行政工作。）</w:t>
      </w:r>
    </w:p>
    <w:p>
      <w:pPr>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color w:val="000000"/>
          <w:sz w:val="24"/>
        </w:rPr>
      </w:pPr>
      <w:r>
        <w:rPr>
          <w:rFonts w:hint="eastAsia" w:ascii="宋体" w:hAnsi="宋体" w:cs="宋体"/>
          <w:b/>
          <w:bCs/>
          <w:color w:val="000000"/>
          <w:sz w:val="24"/>
        </w:rPr>
        <w:t>题  目：</w:t>
      </w:r>
      <w:r>
        <w:rPr>
          <w:rFonts w:hint="eastAsia" w:ascii="宋体" w:hAnsi="宋体" w:cs="宋体"/>
          <w:color w:val="000000"/>
          <w:sz w:val="24"/>
        </w:rPr>
        <w:t>基于MBBR的水污染治理综合解决方案（2020）</w:t>
      </w:r>
    </w:p>
    <w:p>
      <w:pPr>
        <w:wordWrap/>
        <w:adjustRightInd/>
        <w:spacing w:before="0" w:line="360" w:lineRule="auto"/>
        <w:ind w:left="0" w:leftChars="0" w:right="0"/>
        <w:textAlignment w:val="auto"/>
        <w:rPr>
          <w:rFonts w:ascii="宋体" w:hAnsi="宋体" w:cs="宋体"/>
          <w:color w:val="000000"/>
          <w:sz w:val="24"/>
        </w:rPr>
      </w:pPr>
      <w:r>
        <w:rPr>
          <w:rFonts w:hint="eastAsia" w:ascii="宋体" w:hAnsi="宋体" w:cs="宋体"/>
          <w:b/>
          <w:bCs/>
          <w:color w:val="000000"/>
          <w:sz w:val="24"/>
        </w:rPr>
        <w:t>报告人：</w:t>
      </w:r>
      <w:r>
        <w:rPr>
          <w:rFonts w:hint="eastAsia" w:ascii="宋体" w:hAnsi="宋体" w:cs="宋体"/>
          <w:color w:val="000000"/>
          <w:sz w:val="24"/>
        </w:rPr>
        <w:t>青岛思普润水处理股份有限公司 宋美芹 联合创始人 副总经理</w:t>
      </w:r>
    </w:p>
    <w:p>
      <w:pPr>
        <w:wordWrap/>
        <w:adjustRightInd/>
        <w:spacing w:before="0" w:line="360" w:lineRule="auto"/>
        <w:ind w:left="0" w:leftChars="0" w:right="0"/>
        <w:textAlignment w:val="auto"/>
        <w:rPr>
          <w:rFonts w:ascii="宋体" w:hAnsi="宋体" w:cs="宋体"/>
          <w:color w:val="000000"/>
          <w:sz w:val="24"/>
        </w:rPr>
      </w:pPr>
    </w:p>
    <w:p>
      <w:pPr>
        <w:wordWrap/>
        <w:adjustRightInd/>
        <w:spacing w:before="0" w:line="360" w:lineRule="auto"/>
        <w:ind w:left="0" w:leftChars="0" w:right="0"/>
        <w:textAlignment w:val="auto"/>
        <w:rPr>
          <w:rFonts w:ascii="宋体" w:hAnsi="宋体" w:cs="宋体"/>
          <w:sz w:val="24"/>
        </w:rPr>
      </w:pPr>
      <w:r>
        <w:rPr>
          <w:rFonts w:hint="eastAsia" w:ascii="宋体" w:hAnsi="宋体" w:cs="宋体"/>
          <w:b/>
          <w:bCs/>
          <w:sz w:val="24"/>
        </w:rPr>
        <w:t>题  目：</w:t>
      </w:r>
      <w:r>
        <w:rPr>
          <w:rFonts w:hint="eastAsia" w:ascii="宋体" w:hAnsi="宋体" w:cs="宋体"/>
          <w:sz w:val="24"/>
        </w:rPr>
        <w:t>赛莱默污水处理提质增效技术解决方案及案例分享（2020）</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bCs/>
          <w:sz w:val="24"/>
        </w:rPr>
        <w:t>报告人：</w:t>
      </w:r>
      <w:r>
        <w:rPr>
          <w:rFonts w:hint="eastAsia" w:ascii="宋体" w:hAnsi="宋体" w:cs="宋体"/>
          <w:sz w:val="24"/>
        </w:rPr>
        <w:t xml:space="preserve">赛莱默中国业务增长经理  雷振 </w:t>
      </w:r>
    </w:p>
    <w:p>
      <w:pPr>
        <w:wordWrap/>
        <w:adjustRightInd/>
        <w:spacing w:before="0" w:line="360" w:lineRule="auto"/>
        <w:ind w:left="0" w:leftChars="0" w:right="0"/>
        <w:textAlignment w:val="auto"/>
        <w:rPr>
          <w:rFonts w:ascii="宋体" w:hAnsi="宋体" w:cs="宋体"/>
          <w:sz w:val="24"/>
        </w:rPr>
      </w:pPr>
    </w:p>
    <w:p>
      <w:pPr>
        <w:pStyle w:val="2"/>
        <w:shd w:val="clear" w:color="auto" w:fill="FFFFFF"/>
        <w:wordWrap/>
        <w:adjustRightInd/>
        <w:spacing w:before="0" w:beforeAutospacing="0" w:after="0" w:afterAutospacing="0" w:line="360" w:lineRule="auto"/>
        <w:ind w:left="0" w:leftChars="0" w:right="0"/>
        <w:jc w:val="both"/>
        <w:textAlignment w:val="auto"/>
        <w:rPr>
          <w:rFonts w:cs="宋体"/>
          <w:b w:val="0"/>
          <w:sz w:val="24"/>
          <w:szCs w:val="24"/>
          <w:shd w:val="clear" w:color="auto" w:fill="FFFFFF"/>
        </w:rPr>
      </w:pPr>
      <w:r>
        <w:rPr>
          <w:rFonts w:hint="eastAsia" w:cs="宋体"/>
          <w:sz w:val="24"/>
          <w:szCs w:val="24"/>
          <w:shd w:val="clear" w:color="auto" w:fill="FFFFFF"/>
        </w:rPr>
        <w:t>题  目：</w:t>
      </w:r>
      <w:r>
        <w:rPr>
          <w:rFonts w:hint="eastAsia" w:cs="宋体"/>
          <w:b w:val="0"/>
          <w:sz w:val="24"/>
          <w:szCs w:val="24"/>
          <w:shd w:val="clear" w:color="auto" w:fill="FFFFFF"/>
        </w:rPr>
        <w:t>大型人工湿地在京津冀河道水质提升、景观改善中的保障作用（2020）</w:t>
      </w:r>
    </w:p>
    <w:p>
      <w:pPr>
        <w:pStyle w:val="2"/>
        <w:shd w:val="clear" w:color="auto" w:fill="FFFFFF"/>
        <w:wordWrap/>
        <w:adjustRightInd/>
        <w:spacing w:before="0" w:beforeAutospacing="0" w:after="0" w:afterAutospacing="0" w:line="360" w:lineRule="auto"/>
        <w:ind w:left="0" w:leftChars="0" w:right="0"/>
        <w:jc w:val="both"/>
        <w:textAlignment w:val="auto"/>
        <w:rPr>
          <w:rFonts w:cs="宋体"/>
          <w:b w:val="0"/>
          <w:sz w:val="24"/>
          <w:szCs w:val="24"/>
          <w:shd w:val="clear" w:color="auto" w:fill="FFFFFF"/>
        </w:rPr>
      </w:pPr>
      <w:r>
        <w:rPr>
          <w:rFonts w:hint="eastAsia" w:cs="宋体"/>
          <w:sz w:val="24"/>
          <w:szCs w:val="24"/>
          <w:shd w:val="clear" w:color="auto" w:fill="FFFFFF"/>
        </w:rPr>
        <w:t>报告人：</w:t>
      </w:r>
      <w:r>
        <w:rPr>
          <w:rFonts w:hint="eastAsia" w:cs="宋体"/>
          <w:b w:val="0"/>
          <w:sz w:val="24"/>
          <w:szCs w:val="24"/>
          <w:shd w:val="clear" w:color="auto" w:fill="FFFFFF"/>
        </w:rPr>
        <w:t xml:space="preserve">清华大学 环境学院  王凯军  教授  </w:t>
      </w:r>
    </w:p>
    <w:p>
      <w:pPr>
        <w:wordWrap/>
        <w:adjustRightInd/>
        <w:spacing w:before="0" w:line="360" w:lineRule="auto"/>
        <w:ind w:left="0" w:leftChars="0" w:right="0"/>
        <w:textAlignment w:val="auto"/>
        <w:rPr>
          <w:rFonts w:ascii="宋体" w:hAnsi="宋体" w:cs="宋体"/>
          <w:sz w:val="24"/>
        </w:rPr>
      </w:pPr>
    </w:p>
    <w:p>
      <w:pPr>
        <w:widowControl/>
        <w:wordWrap/>
        <w:adjustRightInd/>
        <w:spacing w:before="0" w:line="360" w:lineRule="auto"/>
        <w:ind w:left="0" w:leftChars="0" w:right="0"/>
        <w:jc w:val="left"/>
        <w:textAlignment w:val="auto"/>
        <w:rPr>
          <w:rFonts w:ascii="宋体" w:hAnsi="宋体" w:cs="宋体"/>
          <w:bCs/>
          <w:sz w:val="24"/>
        </w:rPr>
      </w:pPr>
      <w:r>
        <w:rPr>
          <w:rFonts w:hint="eastAsia" w:ascii="宋体" w:hAnsi="宋体" w:cs="宋体"/>
          <w:b/>
          <w:sz w:val="24"/>
        </w:rPr>
        <w:t>题  目：</w:t>
      </w:r>
      <w:r>
        <w:rPr>
          <w:rFonts w:hint="eastAsia" w:ascii="宋体" w:hAnsi="宋体" w:cs="宋体"/>
          <w:bCs/>
          <w:sz w:val="24"/>
        </w:rPr>
        <w:t>污水进水中无机悬浮固体(ISS)对污水厂运行提质增效的影响</w:t>
      </w:r>
    </w:p>
    <w:p>
      <w:pPr>
        <w:widowControl/>
        <w:wordWrap/>
        <w:adjustRightInd/>
        <w:spacing w:before="0" w:line="360" w:lineRule="auto"/>
        <w:ind w:left="0" w:leftChars="0" w:right="0"/>
        <w:jc w:val="left"/>
        <w:textAlignment w:val="auto"/>
        <w:rPr>
          <w:rFonts w:ascii="宋体" w:hAnsi="宋体" w:cs="宋体"/>
          <w:bCs/>
          <w:sz w:val="24"/>
        </w:rPr>
      </w:pPr>
      <w:r>
        <w:rPr>
          <w:rFonts w:hint="eastAsia" w:ascii="宋体" w:hAnsi="宋体" w:cs="宋体"/>
          <w:bCs/>
          <w:sz w:val="24"/>
        </w:rPr>
        <w:t>吴军(报告人)</w:t>
      </w:r>
      <w:r>
        <w:rPr>
          <w:rFonts w:hint="eastAsia" w:ascii="宋体" w:hAnsi="宋体" w:cs="宋体"/>
          <w:bCs/>
          <w:sz w:val="24"/>
          <w:vertAlign w:val="superscript"/>
        </w:rPr>
        <w:t>1</w:t>
      </w:r>
      <w:r>
        <w:rPr>
          <w:rFonts w:hint="eastAsia" w:ascii="宋体" w:hAnsi="宋体" w:cs="宋体"/>
          <w:bCs/>
          <w:sz w:val="24"/>
        </w:rPr>
        <w:t xml:space="preserve"> 曹业始</w:t>
      </w:r>
      <w:r>
        <w:rPr>
          <w:rFonts w:hint="eastAsia" w:ascii="宋体" w:hAnsi="宋体" w:cs="宋体"/>
          <w:bCs/>
          <w:sz w:val="24"/>
          <w:vertAlign w:val="superscript"/>
        </w:rPr>
        <w:t>2</w:t>
      </w:r>
    </w:p>
    <w:p>
      <w:pPr>
        <w:widowControl/>
        <w:wordWrap/>
        <w:adjustRightInd/>
        <w:spacing w:before="0" w:line="360" w:lineRule="auto"/>
        <w:ind w:left="0" w:leftChars="0" w:right="0"/>
        <w:jc w:val="left"/>
        <w:textAlignment w:val="auto"/>
        <w:rPr>
          <w:rFonts w:ascii="宋体" w:hAnsi="宋体" w:cs="宋体"/>
          <w:bCs/>
          <w:sz w:val="24"/>
        </w:rPr>
      </w:pPr>
      <w:r>
        <w:rPr>
          <w:rFonts w:hint="eastAsia" w:ascii="宋体" w:hAnsi="宋体" w:cs="宋体"/>
          <w:bCs/>
          <w:sz w:val="24"/>
        </w:rPr>
        <w:t xml:space="preserve">1、吴军：扬州大学环境科学与工程学院教授，博士生导师 </w:t>
      </w:r>
    </w:p>
    <w:p>
      <w:pPr>
        <w:widowControl/>
        <w:wordWrap/>
        <w:adjustRightInd/>
        <w:spacing w:before="0" w:line="360" w:lineRule="auto"/>
        <w:ind w:left="0" w:leftChars="0" w:right="0"/>
        <w:jc w:val="left"/>
        <w:textAlignment w:val="auto"/>
        <w:rPr>
          <w:rFonts w:ascii="宋体" w:hAnsi="宋体" w:cs="宋体"/>
          <w:bCs/>
          <w:sz w:val="24"/>
        </w:rPr>
      </w:pPr>
      <w:r>
        <w:rPr>
          <w:rFonts w:hint="eastAsia" w:ascii="宋体" w:hAnsi="宋体" w:cs="宋体"/>
          <w:bCs/>
          <w:sz w:val="24"/>
        </w:rPr>
        <w:t>2、曹业始:中持新概念环境发展宜兴有限公司首席工艺师，新加坡公用事业局(PUB)前首席专家</w:t>
      </w:r>
    </w:p>
    <w:p>
      <w:pPr>
        <w:wordWrap/>
        <w:adjustRightInd/>
        <w:spacing w:before="0" w:line="360" w:lineRule="auto"/>
        <w:ind w:left="0" w:leftChars="0" w:right="0"/>
        <w:textAlignment w:val="auto"/>
        <w:rPr>
          <w:rFonts w:ascii="宋体" w:hAnsi="宋体" w:cs="宋体"/>
          <w:color w:val="000000"/>
          <w:sz w:val="24"/>
        </w:rPr>
      </w:pPr>
      <w:r>
        <w:rPr>
          <w:rFonts w:hint="eastAsia" w:ascii="宋体" w:hAnsi="宋体" w:cs="宋体"/>
          <w:bCs/>
          <w:color w:val="000000"/>
          <w:sz w:val="24"/>
        </w:rPr>
        <w:t>吴军，</w:t>
      </w:r>
      <w:r>
        <w:rPr>
          <w:rFonts w:hint="eastAsia" w:ascii="宋体" w:hAnsi="宋体" w:cs="宋体"/>
          <w:color w:val="000000"/>
          <w:sz w:val="24"/>
        </w:rPr>
        <w:t>扬州大学环境科学与工程学院市政工程系教授，博士生导师。从事给排水工程与科学专业的本科生教学和研究生的指导工作。主要研究应用活性污泥数学模型(ASM)，1D/2D生物膜模型对污水生物处理过程进行数学模拟、优化和控制。曾分别于2015和2017年赴荷兰代尔夫特理工大学和美国北卡州立大学从事访问学者工作，现为英国特许水环境管理协会会员(CIWEM)和国际水质协会 (IWA) 会员，美国注册土木工程师 (PE Civil-Water and Environment)。</w:t>
      </w:r>
    </w:p>
    <w:p>
      <w:pPr>
        <w:pStyle w:val="9"/>
        <w:shd w:val="clear" w:color="auto" w:fill="FFFFFF"/>
        <w:wordWrap/>
        <w:adjustRightInd/>
        <w:spacing w:before="0" w:after="0" w:line="360" w:lineRule="auto"/>
        <w:ind w:left="0" w:leftChars="0" w:right="0"/>
        <w:jc w:val="both"/>
        <w:textAlignment w:val="auto"/>
        <w:rPr>
          <w:b/>
          <w:color w:val="000000"/>
        </w:rPr>
      </w:pPr>
    </w:p>
    <w:p>
      <w:pPr>
        <w:pStyle w:val="9"/>
        <w:shd w:val="clear" w:color="auto" w:fill="FFFFFF"/>
        <w:wordWrap/>
        <w:adjustRightInd/>
        <w:spacing w:before="0" w:after="0" w:line="360" w:lineRule="auto"/>
        <w:ind w:left="0" w:leftChars="0" w:right="0"/>
        <w:jc w:val="both"/>
        <w:textAlignment w:val="auto"/>
        <w:rPr>
          <w:color w:val="000000"/>
        </w:rPr>
      </w:pPr>
      <w:r>
        <w:rPr>
          <w:rFonts w:hint="eastAsia"/>
          <w:b/>
          <w:color w:val="000000"/>
        </w:rPr>
        <w:t>题  目：</w:t>
      </w:r>
      <w:r>
        <w:rPr>
          <w:rFonts w:hint="eastAsia"/>
          <w:color w:val="000000"/>
        </w:rPr>
        <w:t>磁絮凝沉淀技术介绍及市场应用（2020）</w:t>
      </w:r>
    </w:p>
    <w:p>
      <w:pPr>
        <w:pStyle w:val="9"/>
        <w:shd w:val="clear" w:color="auto" w:fill="FFFFFF"/>
        <w:wordWrap/>
        <w:adjustRightInd/>
        <w:spacing w:before="0" w:after="0" w:line="360" w:lineRule="auto"/>
        <w:ind w:left="0" w:leftChars="0" w:right="0"/>
        <w:jc w:val="both"/>
        <w:textAlignment w:val="auto"/>
        <w:rPr>
          <w:color w:val="FF6600"/>
          <w:spacing w:val="8"/>
          <w:shd w:val="clear" w:color="auto" w:fill="FFFFFF"/>
        </w:rPr>
      </w:pPr>
      <w:r>
        <w:rPr>
          <w:rFonts w:hint="eastAsia"/>
          <w:b/>
          <w:color w:val="000000"/>
        </w:rPr>
        <w:t>报告人：</w:t>
      </w:r>
      <w:r>
        <w:rPr>
          <w:rFonts w:hint="eastAsia"/>
          <w:color w:val="000000"/>
          <w:spacing w:val="8"/>
          <w:shd w:val="clear" w:color="auto" w:fill="FFFFFF"/>
        </w:rPr>
        <w:t xml:space="preserve">青岛洛克环保科技有限公司  </w:t>
      </w:r>
      <w:r>
        <w:rPr>
          <w:rFonts w:hint="eastAsia"/>
          <w:color w:val="000000"/>
        </w:rPr>
        <w:t>霍槐槐  董事长 </w:t>
      </w:r>
    </w:p>
    <w:p>
      <w:pPr>
        <w:wordWrap/>
        <w:adjustRightInd/>
        <w:spacing w:before="0" w:line="360" w:lineRule="auto"/>
        <w:ind w:left="0" w:leftChars="0" w:right="0"/>
        <w:textAlignment w:val="auto"/>
        <w:rPr>
          <w:rFonts w:ascii="宋体" w:hAnsi="宋体" w:cs="宋体"/>
          <w:sz w:val="24"/>
        </w:rPr>
      </w:pPr>
    </w:p>
    <w:p>
      <w:pPr>
        <w:widowControl/>
        <w:wordWrap/>
        <w:adjustRightInd/>
        <w:spacing w:before="0" w:line="360" w:lineRule="auto"/>
        <w:ind w:left="0" w:leftChars="0" w:right="0"/>
        <w:jc w:val="left"/>
        <w:textAlignment w:val="auto"/>
        <w:rPr>
          <w:rFonts w:ascii="宋体" w:hAnsi="宋体" w:cs="宋体"/>
          <w:sz w:val="24"/>
        </w:rPr>
      </w:pPr>
      <w:r>
        <w:rPr>
          <w:rFonts w:hint="eastAsia" w:ascii="宋体" w:hAnsi="宋体" w:cs="宋体"/>
          <w:b/>
          <w:sz w:val="24"/>
        </w:rPr>
        <w:t>题  目：</w:t>
      </w:r>
      <w:r>
        <w:rPr>
          <w:rFonts w:hint="eastAsia" w:ascii="宋体" w:hAnsi="宋体" w:cs="宋体"/>
          <w:sz w:val="24"/>
        </w:rPr>
        <w:t>新形势下提标改造 、流域治理技术服务实践与展望（2020）</w:t>
      </w:r>
    </w:p>
    <w:p>
      <w:pPr>
        <w:pStyle w:val="2"/>
        <w:shd w:val="clear" w:color="auto" w:fill="FFFFFF"/>
        <w:wordWrap/>
        <w:adjustRightInd/>
        <w:spacing w:before="0" w:beforeAutospacing="0" w:after="0" w:afterAutospacing="0" w:line="360" w:lineRule="auto"/>
        <w:ind w:left="0" w:leftChars="0" w:right="0"/>
        <w:jc w:val="both"/>
        <w:textAlignment w:val="auto"/>
        <w:rPr>
          <w:rFonts w:cs="宋体"/>
          <w:b w:val="0"/>
          <w:sz w:val="24"/>
        </w:rPr>
      </w:pPr>
      <w:r>
        <w:rPr>
          <w:rFonts w:hint="eastAsia" w:cs="宋体"/>
          <w:sz w:val="24"/>
          <w:szCs w:val="24"/>
        </w:rPr>
        <w:t>报告人：</w:t>
      </w:r>
      <w:r>
        <w:rPr>
          <w:rFonts w:hint="eastAsia" w:cs="宋体"/>
          <w:b w:val="0"/>
          <w:sz w:val="24"/>
        </w:rPr>
        <w:t xml:space="preserve">北京沃尔德斯水务科技有限公司  梁硕 工艺技术经理 </w:t>
      </w:r>
    </w:p>
    <w:p>
      <w:pPr>
        <w:wordWrap/>
        <w:adjustRightInd/>
        <w:spacing w:before="0" w:line="360" w:lineRule="auto"/>
        <w:ind w:left="0" w:leftChars="0" w:right="0"/>
        <w:textAlignment w:val="auto"/>
        <w:rPr>
          <w:rFonts w:ascii="宋体" w:hAnsi="宋体" w:cs="宋体"/>
          <w:b/>
          <w:sz w:val="24"/>
        </w:rPr>
      </w:pP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题  目：</w:t>
      </w:r>
      <w:r>
        <w:rPr>
          <w:rFonts w:hint="eastAsia" w:ascii="宋体" w:hAnsi="宋体" w:cs="宋体"/>
          <w:sz w:val="24"/>
        </w:rPr>
        <w:t>城镇污水-高品质水处理技术及案例分析</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报告人：</w:t>
      </w:r>
      <w:r>
        <w:rPr>
          <w:rFonts w:hint="eastAsia" w:ascii="宋体" w:hAnsi="宋体" w:cs="宋体"/>
          <w:sz w:val="24"/>
        </w:rPr>
        <w:t>北控水务集团  王发珍 产品中心副总经理</w:t>
      </w:r>
    </w:p>
    <w:p>
      <w:pPr>
        <w:pStyle w:val="2"/>
        <w:wordWrap/>
        <w:adjustRightInd/>
        <w:spacing w:before="0" w:beforeAutospacing="0" w:after="0" w:afterAutospacing="0" w:line="360" w:lineRule="auto"/>
        <w:ind w:left="0" w:leftChars="0" w:right="0"/>
        <w:jc w:val="both"/>
        <w:textAlignment w:val="auto"/>
        <w:rPr>
          <w:rFonts w:cs="宋体"/>
          <w:kern w:val="0"/>
          <w:sz w:val="24"/>
          <w:szCs w:val="24"/>
          <w:shd w:val="clear" w:color="auto" w:fill="FFFFFF"/>
        </w:rPr>
      </w:pPr>
    </w:p>
    <w:p>
      <w:pPr>
        <w:pStyle w:val="2"/>
        <w:wordWrap/>
        <w:adjustRightInd/>
        <w:spacing w:before="0" w:beforeAutospacing="0" w:after="0" w:afterAutospacing="0" w:line="360" w:lineRule="auto"/>
        <w:ind w:left="0" w:leftChars="0" w:right="0"/>
        <w:jc w:val="both"/>
        <w:textAlignment w:val="auto"/>
        <w:rPr>
          <w:rFonts w:cs="宋体"/>
          <w:kern w:val="0"/>
          <w:sz w:val="24"/>
          <w:szCs w:val="24"/>
        </w:rPr>
      </w:pPr>
      <w:r>
        <w:rPr>
          <w:rFonts w:hint="eastAsia" w:cs="宋体"/>
          <w:kern w:val="0"/>
          <w:sz w:val="24"/>
          <w:szCs w:val="24"/>
          <w:shd w:val="clear" w:color="auto" w:fill="FFFFFF"/>
        </w:rPr>
        <w:t>题  目：</w:t>
      </w:r>
      <w:r>
        <w:rPr>
          <w:rFonts w:hint="eastAsia" w:cs="宋体"/>
          <w:b w:val="0"/>
          <w:sz w:val="24"/>
          <w:szCs w:val="24"/>
        </w:rPr>
        <w:t>太原污水处理厂在新排放标准下的设计思路和工艺选择</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kern w:val="0"/>
          <w:sz w:val="24"/>
          <w:shd w:val="clear" w:color="auto" w:fill="FFFFFF"/>
        </w:rPr>
        <w:t>报告人：</w:t>
      </w:r>
      <w:r>
        <w:rPr>
          <w:rFonts w:hint="eastAsia" w:ascii="宋体" w:hAnsi="宋体" w:cs="宋体"/>
          <w:bCs/>
          <w:kern w:val="0"/>
          <w:sz w:val="24"/>
          <w:shd w:val="clear" w:color="auto" w:fill="FFFFFF"/>
        </w:rPr>
        <w:t>中国市政工程华北设计研究总院有限公司 沈煜</w:t>
      </w:r>
      <w:r>
        <w:rPr>
          <w:rFonts w:hint="eastAsia" w:ascii="宋体" w:hAnsi="宋体" w:cs="宋体"/>
          <w:sz w:val="24"/>
        </w:rPr>
        <w:t xml:space="preserve"> 二院副总工 </w:t>
      </w:r>
    </w:p>
    <w:p>
      <w:pPr>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b/>
          <w:color w:val="C00000"/>
          <w:sz w:val="24"/>
        </w:rPr>
      </w:pPr>
      <w:r>
        <w:rPr>
          <w:rFonts w:hint="eastAsia" w:ascii="宋体" w:hAnsi="宋体" w:cs="宋体"/>
          <w:b/>
          <w:color w:val="C00000"/>
          <w:sz w:val="24"/>
        </w:rPr>
        <w:t>12：00—13：25</w:t>
      </w:r>
    </w:p>
    <w:p>
      <w:pPr>
        <w:wordWrap/>
        <w:adjustRightInd/>
        <w:spacing w:before="0" w:line="360" w:lineRule="auto"/>
        <w:ind w:left="0" w:leftChars="0" w:right="0"/>
        <w:textAlignment w:val="auto"/>
        <w:rPr>
          <w:rFonts w:ascii="宋体" w:hAnsi="宋体" w:cs="宋体"/>
          <w:b/>
          <w:color w:val="C00000"/>
          <w:sz w:val="24"/>
        </w:rPr>
      </w:pPr>
      <w:r>
        <w:rPr>
          <w:rFonts w:hint="eastAsia" w:ascii="宋体" w:hAnsi="宋体" w:cs="宋体"/>
          <w:b/>
          <w:color w:val="C00000"/>
          <w:sz w:val="24"/>
        </w:rPr>
        <w:t xml:space="preserve">午餐（ </w:t>
      </w:r>
      <w:r>
        <w:rPr>
          <w:rFonts w:hint="eastAsia" w:ascii="宋体" w:hAnsi="宋体" w:cs="宋体"/>
          <w:b/>
          <w:sz w:val="24"/>
        </w:rPr>
        <w:t xml:space="preserve">酒店 </w:t>
      </w:r>
      <w:r>
        <w:rPr>
          <w:rFonts w:hint="eastAsia" w:ascii="宋体" w:hAnsi="宋体" w:cs="宋体"/>
          <w:b/>
          <w:color w:val="C00000"/>
          <w:sz w:val="24"/>
        </w:rPr>
        <w:t xml:space="preserve">自助餐） </w:t>
      </w:r>
    </w:p>
    <w:p>
      <w:pPr>
        <w:wordWrap/>
        <w:adjustRightInd/>
        <w:spacing w:before="0" w:line="360" w:lineRule="auto"/>
        <w:ind w:left="0" w:leftChars="0" w:right="0"/>
        <w:textAlignment w:val="auto"/>
        <w:rPr>
          <w:rFonts w:ascii="宋体" w:hAnsi="宋体" w:cs="宋体"/>
          <w:b/>
          <w:bCs/>
          <w:sz w:val="24"/>
        </w:rPr>
      </w:pPr>
    </w:p>
    <w:p>
      <w:pPr>
        <w:wordWrap/>
        <w:adjustRightInd/>
        <w:spacing w:before="0" w:line="360" w:lineRule="auto"/>
        <w:ind w:left="0" w:leftChars="0" w:right="0"/>
        <w:textAlignment w:val="auto"/>
        <w:rPr>
          <w:rFonts w:ascii="宋体" w:hAnsi="宋体" w:cs="宋体"/>
          <w:b/>
          <w:sz w:val="24"/>
        </w:rPr>
      </w:pPr>
      <w:r>
        <w:rPr>
          <w:rFonts w:hint="eastAsia" w:ascii="宋体" w:hAnsi="宋体" w:cs="宋体"/>
          <w:b/>
          <w:bCs/>
          <w:sz w:val="24"/>
        </w:rPr>
        <w:t>第一天下午</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 xml:space="preserve">13：25—19：00 </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 xml:space="preserve">主持人: </w:t>
      </w:r>
      <w:r>
        <w:rPr>
          <w:rFonts w:hint="eastAsia" w:ascii="宋体" w:hAnsi="宋体" w:cs="宋体"/>
          <w:sz w:val="24"/>
        </w:rPr>
        <w:t xml:space="preserve"> 天津创业环保集团股份有限公司  李金河  副总经理</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bCs/>
          <w:sz w:val="24"/>
        </w:rPr>
        <w:t>主持人：</w:t>
      </w:r>
      <w:r>
        <w:rPr>
          <w:rFonts w:hint="eastAsia" w:ascii="宋体" w:hAnsi="宋体" w:cs="宋体"/>
          <w:sz w:val="24"/>
        </w:rPr>
        <w:t>中国市政工程华北设计研究总院有限公司 城市环境研究院孙永利院长</w:t>
      </w:r>
    </w:p>
    <w:p>
      <w:pPr>
        <w:widowControl/>
        <w:wordWrap/>
        <w:adjustRightInd/>
        <w:spacing w:before="0" w:line="360" w:lineRule="auto"/>
        <w:ind w:left="0" w:leftChars="0" w:right="0"/>
        <w:jc w:val="left"/>
        <w:textAlignment w:val="auto"/>
        <w:rPr>
          <w:rFonts w:ascii="宋体" w:hAnsi="宋体" w:cs="宋体"/>
          <w:b/>
          <w:bCs/>
          <w:sz w:val="24"/>
        </w:rPr>
      </w:pPr>
    </w:p>
    <w:p>
      <w:pPr>
        <w:widowControl/>
        <w:wordWrap/>
        <w:adjustRightInd/>
        <w:spacing w:before="0" w:line="360" w:lineRule="auto"/>
        <w:ind w:left="0" w:leftChars="0" w:right="0"/>
        <w:jc w:val="left"/>
        <w:textAlignment w:val="auto"/>
        <w:rPr>
          <w:rFonts w:ascii="宋体" w:hAnsi="宋体" w:cs="宋体"/>
          <w:sz w:val="24"/>
        </w:rPr>
      </w:pPr>
      <w:r>
        <w:rPr>
          <w:rFonts w:hint="eastAsia" w:ascii="宋体" w:hAnsi="宋体" w:cs="宋体"/>
          <w:b/>
          <w:bCs/>
          <w:sz w:val="24"/>
        </w:rPr>
        <w:t>题目</w:t>
      </w:r>
      <w:r>
        <w:rPr>
          <w:rFonts w:hint="eastAsia" w:ascii="宋体" w:hAnsi="宋体" w:cs="宋体"/>
          <w:b/>
          <w:sz w:val="24"/>
        </w:rPr>
        <w:t>：</w:t>
      </w:r>
      <w:r>
        <w:rPr>
          <w:rFonts w:hint="eastAsia" w:ascii="宋体" w:hAnsi="宋体" w:cs="宋体"/>
          <w:sz w:val="24"/>
        </w:rPr>
        <w:t xml:space="preserve">山西省污水处理厂提标技术措施简介  </w:t>
      </w:r>
    </w:p>
    <w:p>
      <w:pPr>
        <w:widowControl/>
        <w:wordWrap/>
        <w:adjustRightInd/>
        <w:spacing w:before="0" w:line="360" w:lineRule="auto"/>
        <w:ind w:left="0" w:leftChars="0" w:right="0"/>
        <w:jc w:val="left"/>
        <w:textAlignment w:val="auto"/>
        <w:rPr>
          <w:rFonts w:ascii="宋体" w:hAnsi="宋体" w:cs="宋体"/>
          <w:sz w:val="24"/>
        </w:rPr>
      </w:pPr>
      <w:r>
        <w:rPr>
          <w:rFonts w:hint="eastAsia" w:ascii="宋体" w:hAnsi="宋体" w:cs="宋体"/>
          <w:b/>
          <w:sz w:val="24"/>
        </w:rPr>
        <w:t>报告人：</w:t>
      </w:r>
      <w:r>
        <w:rPr>
          <w:rFonts w:hint="eastAsia" w:ascii="宋体" w:hAnsi="宋体" w:cs="宋体"/>
          <w:sz w:val="24"/>
        </w:rPr>
        <w:t xml:space="preserve">太原市市政工程设计研究院  管满  副总工 </w:t>
      </w:r>
    </w:p>
    <w:p>
      <w:pPr>
        <w:widowControl/>
        <w:wordWrap/>
        <w:adjustRightInd/>
        <w:spacing w:before="0" w:line="360" w:lineRule="auto"/>
        <w:ind w:left="0" w:leftChars="0" w:right="0"/>
        <w:jc w:val="left"/>
        <w:textAlignment w:val="auto"/>
        <w:rPr>
          <w:rFonts w:ascii="宋体" w:hAnsi="宋体" w:cs="宋体"/>
          <w:sz w:val="24"/>
        </w:rPr>
      </w:pPr>
    </w:p>
    <w:p>
      <w:pPr>
        <w:wordWrap/>
        <w:adjustRightInd/>
        <w:spacing w:before="0" w:line="360" w:lineRule="auto"/>
        <w:ind w:left="0" w:leftChars="0" w:right="0"/>
        <w:textAlignment w:val="auto"/>
        <w:rPr>
          <w:rFonts w:ascii="宋体" w:hAnsi="宋体" w:cs="宋体"/>
          <w:sz w:val="24"/>
        </w:rPr>
      </w:pPr>
      <w:r>
        <w:rPr>
          <w:rFonts w:hint="eastAsia" w:ascii="宋体" w:hAnsi="宋体" w:cs="宋体"/>
          <w:b/>
          <w:bCs/>
          <w:sz w:val="24"/>
        </w:rPr>
        <w:t>题目：</w:t>
      </w:r>
      <w:r>
        <w:rPr>
          <w:rFonts w:hint="eastAsia" w:ascii="宋体" w:hAnsi="宋体" w:cs="宋体"/>
          <w:sz w:val="24"/>
        </w:rPr>
        <w:t xml:space="preserve">VFL垂直流迷宫工艺在提标改造中的应用实践 (2020) </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报告人：</w:t>
      </w:r>
      <w:r>
        <w:rPr>
          <w:rFonts w:hint="eastAsia" w:ascii="宋体" w:hAnsi="宋体" w:cs="宋体"/>
          <w:sz w:val="24"/>
        </w:rPr>
        <w:t>北京中斯水灵水处理技术有限公司  韩瑾  副总经理</w:t>
      </w:r>
    </w:p>
    <w:p>
      <w:pPr>
        <w:wordWrap/>
        <w:adjustRightInd/>
        <w:spacing w:before="0" w:line="360" w:lineRule="auto"/>
        <w:ind w:left="0" w:leftChars="0" w:right="0"/>
        <w:textAlignment w:val="auto"/>
        <w:rPr>
          <w:rFonts w:ascii="宋体" w:hAnsi="宋体" w:cs="宋体"/>
          <w:sz w:val="24"/>
        </w:rPr>
      </w:pPr>
    </w:p>
    <w:p>
      <w:pPr>
        <w:pStyle w:val="9"/>
        <w:shd w:val="clear" w:color="auto" w:fill="FFFFFF"/>
        <w:wordWrap/>
        <w:adjustRightInd/>
        <w:spacing w:before="0" w:after="0" w:line="360" w:lineRule="auto"/>
        <w:ind w:left="0" w:leftChars="0" w:right="0"/>
        <w:jc w:val="both"/>
        <w:textAlignment w:val="auto"/>
        <w:rPr>
          <w:bCs/>
          <w:color w:val="000000"/>
        </w:rPr>
      </w:pPr>
      <w:r>
        <w:rPr>
          <w:rFonts w:hint="eastAsia"/>
          <w:b/>
          <w:color w:val="000000"/>
        </w:rPr>
        <w:t>题  目：</w:t>
      </w:r>
      <w:r>
        <w:rPr>
          <w:rFonts w:hint="eastAsia"/>
          <w:bCs/>
          <w:color w:val="000000"/>
        </w:rPr>
        <w:t xml:space="preserve">海普润膜产品、产业与资本的创新策略与最佳实践 </w:t>
      </w:r>
    </w:p>
    <w:p>
      <w:pPr>
        <w:pStyle w:val="9"/>
        <w:shd w:val="clear" w:color="auto" w:fill="FFFFFF"/>
        <w:wordWrap/>
        <w:adjustRightInd/>
        <w:spacing w:before="0" w:after="0" w:line="360" w:lineRule="auto"/>
        <w:ind w:left="0" w:leftChars="0" w:right="0"/>
        <w:jc w:val="both"/>
        <w:textAlignment w:val="auto"/>
        <w:rPr>
          <w:bCs/>
          <w:color w:val="000000"/>
        </w:rPr>
      </w:pPr>
      <w:r>
        <w:rPr>
          <w:rFonts w:hint="eastAsia"/>
          <w:b/>
          <w:color w:val="000000"/>
        </w:rPr>
        <w:t>报告人：</w:t>
      </w:r>
      <w:r>
        <w:rPr>
          <w:rFonts w:hint="eastAsia"/>
          <w:bCs/>
          <w:color w:val="000000"/>
        </w:rPr>
        <w:t xml:space="preserve">盐城海普润膜科技有限公司  白志强  总经理 </w:t>
      </w:r>
    </w:p>
    <w:p>
      <w:pPr>
        <w:wordWrap/>
        <w:adjustRightInd/>
        <w:spacing w:before="0" w:line="360" w:lineRule="auto"/>
        <w:ind w:left="0" w:leftChars="0" w:right="0"/>
        <w:textAlignment w:val="auto"/>
        <w:rPr>
          <w:rFonts w:ascii="宋体" w:hAnsi="宋体" w:cs="宋体"/>
          <w:sz w:val="24"/>
        </w:rPr>
      </w:pPr>
    </w:p>
    <w:p>
      <w:pPr>
        <w:widowControl/>
        <w:wordWrap/>
        <w:adjustRightInd/>
        <w:spacing w:before="0" w:line="360" w:lineRule="auto"/>
        <w:ind w:left="0" w:leftChars="0" w:right="0"/>
        <w:jc w:val="left"/>
        <w:textAlignment w:val="auto"/>
        <w:rPr>
          <w:rFonts w:ascii="宋体" w:hAnsi="宋体" w:cs="宋体"/>
          <w:kern w:val="0"/>
          <w:sz w:val="24"/>
        </w:rPr>
      </w:pPr>
      <w:r>
        <w:rPr>
          <w:rFonts w:hint="eastAsia" w:ascii="宋体" w:hAnsi="宋体" w:cs="宋体"/>
          <w:b/>
          <w:kern w:val="0"/>
          <w:sz w:val="24"/>
          <w:shd w:val="clear" w:color="auto" w:fill="FFFFFF"/>
        </w:rPr>
        <w:t>题  目：</w:t>
      </w:r>
      <w:r>
        <w:rPr>
          <w:rFonts w:hint="eastAsia" w:ascii="宋体" w:hAnsi="宋体" w:cs="宋体"/>
          <w:kern w:val="0"/>
          <w:sz w:val="24"/>
        </w:rPr>
        <w:t>为资源化处置修桥铺路，打好污泥减量化的组合拳（2020）</w:t>
      </w:r>
    </w:p>
    <w:p>
      <w:pPr>
        <w:widowControl/>
        <w:wordWrap/>
        <w:adjustRightInd/>
        <w:spacing w:before="0" w:line="360" w:lineRule="auto"/>
        <w:ind w:left="0" w:leftChars="0" w:right="0"/>
        <w:jc w:val="left"/>
        <w:textAlignment w:val="auto"/>
        <w:rPr>
          <w:rFonts w:ascii="宋体" w:hAnsi="宋体" w:cs="宋体"/>
          <w:kern w:val="0"/>
          <w:sz w:val="24"/>
        </w:rPr>
      </w:pPr>
      <w:r>
        <w:rPr>
          <w:rFonts w:hint="eastAsia" w:ascii="宋体" w:hAnsi="宋体" w:cs="宋体"/>
          <w:b/>
          <w:kern w:val="0"/>
          <w:sz w:val="24"/>
        </w:rPr>
        <w:t>报告人：</w:t>
      </w:r>
      <w:r>
        <w:rPr>
          <w:rFonts w:hint="eastAsia" w:ascii="宋体" w:hAnsi="宋体" w:cs="宋体"/>
          <w:kern w:val="0"/>
          <w:sz w:val="24"/>
        </w:rPr>
        <w:t>上海同臣环保有限公司  刘道广   副总裁兼技术总监</w:t>
      </w:r>
    </w:p>
    <w:p>
      <w:pPr>
        <w:widowControl/>
        <w:wordWrap/>
        <w:adjustRightInd/>
        <w:spacing w:before="0" w:line="360" w:lineRule="auto"/>
        <w:ind w:left="0" w:leftChars="0" w:right="0"/>
        <w:jc w:val="left"/>
        <w:textAlignment w:val="auto"/>
        <w:rPr>
          <w:rFonts w:ascii="宋体" w:hAnsi="宋体" w:cs="宋体"/>
          <w:kern w:val="0"/>
          <w:sz w:val="24"/>
        </w:rPr>
      </w:pPr>
    </w:p>
    <w:p>
      <w:pPr>
        <w:wordWrap/>
        <w:adjustRightInd/>
        <w:spacing w:before="0" w:line="360" w:lineRule="auto"/>
        <w:ind w:left="0" w:leftChars="0" w:right="0"/>
        <w:textAlignment w:val="auto"/>
        <w:rPr>
          <w:rFonts w:ascii="宋体" w:hAnsi="宋体" w:cs="宋体"/>
        </w:rPr>
      </w:pPr>
      <w:r>
        <w:rPr>
          <w:rFonts w:hint="eastAsia" w:ascii="宋体" w:hAnsi="宋体" w:cs="宋体"/>
          <w:b/>
          <w:sz w:val="24"/>
          <w:shd w:val="clear" w:color="auto" w:fill="FFFFFF"/>
        </w:rPr>
        <w:t>题  目：</w:t>
      </w:r>
      <w:r>
        <w:rPr>
          <w:rFonts w:hint="eastAsia" w:ascii="宋体" w:hAnsi="宋体" w:cs="宋体"/>
          <w:bCs/>
          <w:kern w:val="0"/>
          <w:sz w:val="24"/>
          <w:shd w:val="clear" w:color="auto" w:fill="FFFFFF"/>
        </w:rPr>
        <w:t>脉冲除尘在污泥干化设备中应用</w:t>
      </w:r>
    </w:p>
    <w:p>
      <w:pPr>
        <w:pStyle w:val="9"/>
        <w:shd w:val="clear" w:color="auto" w:fill="FFFFFF"/>
        <w:wordWrap/>
        <w:adjustRightInd/>
        <w:spacing w:before="0" w:after="0" w:line="360" w:lineRule="auto"/>
        <w:ind w:left="0" w:leftChars="0" w:right="0"/>
        <w:jc w:val="both"/>
        <w:textAlignment w:val="auto"/>
        <w:rPr>
          <w:bCs/>
        </w:rPr>
      </w:pPr>
      <w:r>
        <w:rPr>
          <w:rFonts w:hint="eastAsia"/>
          <w:b/>
        </w:rPr>
        <w:t>报告人：</w:t>
      </w:r>
      <w:r>
        <w:rPr>
          <w:rFonts w:hint="eastAsia"/>
        </w:rPr>
        <w:t xml:space="preserve">广州凯能电器科技有限公司   吴金城  </w:t>
      </w:r>
      <w:r>
        <w:rPr>
          <w:rFonts w:hint="eastAsia"/>
          <w:bCs/>
          <w:shd w:val="clear" w:color="auto" w:fill="FFFFFF"/>
        </w:rPr>
        <w:t xml:space="preserve">总经理 </w:t>
      </w:r>
    </w:p>
    <w:p>
      <w:pPr>
        <w:pStyle w:val="9"/>
        <w:shd w:val="clear" w:color="auto" w:fill="FFFFFF"/>
        <w:wordWrap/>
        <w:adjustRightInd/>
        <w:spacing w:before="0" w:after="0" w:line="360" w:lineRule="auto"/>
        <w:ind w:left="0" w:leftChars="0" w:right="0"/>
        <w:jc w:val="both"/>
        <w:textAlignment w:val="auto"/>
        <w:rPr>
          <w:bCs/>
        </w:rPr>
      </w:pPr>
    </w:p>
    <w:p>
      <w:pPr>
        <w:pStyle w:val="2"/>
        <w:shd w:val="clear" w:color="auto" w:fill="FFFFFF"/>
        <w:wordWrap/>
        <w:adjustRightInd/>
        <w:spacing w:before="0" w:beforeAutospacing="0" w:after="0" w:afterAutospacing="0" w:line="360" w:lineRule="auto"/>
        <w:ind w:left="0" w:leftChars="0" w:right="0"/>
        <w:jc w:val="both"/>
        <w:textAlignment w:val="auto"/>
        <w:rPr>
          <w:rFonts w:cs="宋体"/>
          <w:b w:val="0"/>
          <w:sz w:val="24"/>
          <w:szCs w:val="24"/>
          <w:shd w:val="clear" w:color="auto" w:fill="FFFFFF"/>
        </w:rPr>
      </w:pPr>
      <w:r>
        <w:rPr>
          <w:rFonts w:hint="eastAsia" w:cs="宋体"/>
          <w:sz w:val="24"/>
          <w:szCs w:val="24"/>
          <w:shd w:val="clear" w:color="auto" w:fill="FFFFFF"/>
        </w:rPr>
        <w:t>题  目：</w:t>
      </w:r>
      <w:r>
        <w:rPr>
          <w:rFonts w:hint="eastAsia" w:cs="宋体"/>
          <w:b w:val="0"/>
          <w:sz w:val="24"/>
          <w:szCs w:val="24"/>
          <w:shd w:val="clear" w:color="auto" w:fill="FFFFFF"/>
        </w:rPr>
        <w:t>离子气浮在给排水提标高效应用效果分析</w:t>
      </w:r>
    </w:p>
    <w:p>
      <w:pPr>
        <w:wordWrap/>
        <w:adjustRightInd/>
        <w:spacing w:before="0" w:line="360" w:lineRule="auto"/>
        <w:ind w:left="0" w:leftChars="0" w:right="0"/>
        <w:textAlignment w:val="auto"/>
        <w:rPr>
          <w:rFonts w:ascii="宋体" w:hAnsi="宋体" w:cs="宋体"/>
          <w:kern w:val="0"/>
          <w:sz w:val="24"/>
          <w:shd w:val="clear" w:color="auto" w:fill="FFFFFF"/>
        </w:rPr>
      </w:pPr>
      <w:r>
        <w:rPr>
          <w:rFonts w:hint="eastAsia" w:ascii="宋体" w:hAnsi="宋体" w:cs="宋体"/>
          <w:b/>
          <w:sz w:val="24"/>
        </w:rPr>
        <w:t>报告人：</w:t>
      </w:r>
      <w:r>
        <w:rPr>
          <w:rFonts w:hint="eastAsia" w:ascii="宋体" w:hAnsi="宋体" w:cs="宋体"/>
          <w:sz w:val="24"/>
          <w:shd w:val="clear" w:color="auto" w:fill="FFFFFF"/>
        </w:rPr>
        <w:t xml:space="preserve">无锡沪东麦斯特环境科技股份有限公司  张伟  高级工程师 </w:t>
      </w:r>
    </w:p>
    <w:p>
      <w:pPr>
        <w:wordWrap/>
        <w:adjustRightInd/>
        <w:spacing w:before="0" w:line="360" w:lineRule="auto"/>
        <w:ind w:left="0" w:leftChars="0" w:right="0"/>
        <w:textAlignment w:val="auto"/>
        <w:rPr>
          <w:rFonts w:ascii="宋体" w:hAnsi="宋体" w:cs="宋体"/>
          <w:sz w:val="24"/>
        </w:rPr>
      </w:pPr>
    </w:p>
    <w:p>
      <w:pPr>
        <w:widowControl/>
        <w:wordWrap/>
        <w:adjustRightInd/>
        <w:spacing w:before="0" w:line="360" w:lineRule="auto"/>
        <w:ind w:left="0" w:leftChars="0" w:right="0"/>
        <w:jc w:val="left"/>
        <w:textAlignment w:val="auto"/>
        <w:rPr>
          <w:rFonts w:ascii="宋体" w:hAnsi="宋体" w:cs="宋体"/>
          <w:bCs/>
          <w:color w:val="000000"/>
          <w:kern w:val="0"/>
          <w:sz w:val="24"/>
        </w:rPr>
      </w:pPr>
      <w:r>
        <w:rPr>
          <w:rFonts w:hint="eastAsia" w:ascii="宋体" w:hAnsi="宋体" w:cs="宋体"/>
          <w:b/>
          <w:color w:val="000000"/>
          <w:kern w:val="0"/>
          <w:sz w:val="24"/>
        </w:rPr>
        <w:t>题目：</w:t>
      </w:r>
      <w:r>
        <w:rPr>
          <w:rFonts w:hint="eastAsia" w:ascii="宋体" w:hAnsi="宋体" w:cs="宋体"/>
          <w:bCs/>
          <w:color w:val="000000"/>
          <w:kern w:val="0"/>
          <w:sz w:val="24"/>
        </w:rPr>
        <w:t>MBBR工艺适用性及常见问题分析（2020）</w:t>
      </w:r>
    </w:p>
    <w:p>
      <w:pPr>
        <w:widowControl/>
        <w:wordWrap/>
        <w:adjustRightInd/>
        <w:spacing w:before="0" w:line="360" w:lineRule="auto"/>
        <w:ind w:left="0" w:leftChars="0" w:right="0"/>
        <w:jc w:val="left"/>
        <w:textAlignment w:val="auto"/>
        <w:rPr>
          <w:rFonts w:ascii="宋体" w:hAnsi="宋体" w:cs="宋体"/>
          <w:bCs/>
          <w:color w:val="000000"/>
          <w:kern w:val="0"/>
          <w:sz w:val="24"/>
        </w:rPr>
      </w:pPr>
      <w:r>
        <w:rPr>
          <w:rFonts w:hint="eastAsia" w:ascii="宋体" w:hAnsi="宋体" w:cs="宋体"/>
          <w:b/>
          <w:color w:val="000000"/>
          <w:kern w:val="0"/>
          <w:sz w:val="24"/>
        </w:rPr>
        <w:t>发言人：</w:t>
      </w:r>
      <w:r>
        <w:rPr>
          <w:rFonts w:hint="eastAsia" w:ascii="宋体" w:hAnsi="宋体" w:cs="宋体"/>
          <w:bCs/>
          <w:color w:val="000000"/>
          <w:kern w:val="0"/>
          <w:sz w:val="24"/>
        </w:rPr>
        <w:t>大连宇都环境技术材料有限公司 张冬梅副总经理</w:t>
      </w:r>
    </w:p>
    <w:p>
      <w:pPr>
        <w:widowControl/>
        <w:wordWrap/>
        <w:adjustRightInd/>
        <w:spacing w:before="0" w:line="360" w:lineRule="auto"/>
        <w:ind w:left="0" w:leftChars="0" w:right="0"/>
        <w:jc w:val="left"/>
        <w:textAlignment w:val="auto"/>
        <w:rPr>
          <w:rFonts w:ascii="宋体" w:hAnsi="宋体" w:cs="宋体"/>
          <w:bCs/>
          <w:color w:val="000000"/>
          <w:kern w:val="0"/>
          <w:sz w:val="24"/>
        </w:rPr>
      </w:pPr>
    </w:p>
    <w:p>
      <w:pPr>
        <w:pStyle w:val="9"/>
        <w:shd w:val="clear" w:color="auto" w:fill="FFFFFF"/>
        <w:wordWrap/>
        <w:adjustRightInd/>
        <w:spacing w:before="0" w:after="0" w:line="360" w:lineRule="auto"/>
        <w:ind w:left="0" w:leftChars="0" w:right="0"/>
        <w:jc w:val="both"/>
        <w:textAlignment w:val="auto"/>
      </w:pPr>
      <w:r>
        <w:rPr>
          <w:rFonts w:hint="eastAsia"/>
          <w:b/>
          <w:bCs/>
        </w:rPr>
        <w:t>题目：</w:t>
      </w:r>
      <w:r>
        <w:rPr>
          <w:rFonts w:hint="eastAsia"/>
        </w:rPr>
        <w:t>市政污水处理厂低温环境运行保障</w:t>
      </w:r>
    </w:p>
    <w:p>
      <w:pPr>
        <w:pStyle w:val="9"/>
        <w:shd w:val="clear" w:color="auto" w:fill="FFFFFF"/>
        <w:wordWrap/>
        <w:adjustRightInd/>
        <w:spacing w:before="0" w:after="0" w:line="360" w:lineRule="auto"/>
        <w:ind w:left="0" w:leftChars="0" w:right="0"/>
        <w:jc w:val="both"/>
        <w:textAlignment w:val="auto"/>
      </w:pPr>
      <w:r>
        <w:rPr>
          <w:rFonts w:hint="eastAsia"/>
          <w:b/>
        </w:rPr>
        <w:t>报告人：</w:t>
      </w:r>
      <w:r>
        <w:rPr>
          <w:rFonts w:hint="eastAsia"/>
        </w:rPr>
        <w:t xml:space="preserve">绵津环保科技（上海）有限公司  张红岩  技术总监 </w:t>
      </w:r>
    </w:p>
    <w:p>
      <w:pPr>
        <w:pStyle w:val="9"/>
        <w:shd w:val="clear" w:color="auto" w:fill="FFFFFF"/>
        <w:wordWrap/>
        <w:adjustRightInd/>
        <w:spacing w:before="0" w:after="0" w:line="360" w:lineRule="auto"/>
        <w:ind w:left="0" w:leftChars="0" w:right="0"/>
        <w:jc w:val="both"/>
        <w:textAlignment w:val="auto"/>
      </w:pPr>
    </w:p>
    <w:p>
      <w:pPr>
        <w:widowControl/>
        <w:wordWrap/>
        <w:adjustRightInd/>
        <w:spacing w:before="0" w:line="360" w:lineRule="auto"/>
        <w:ind w:left="0" w:leftChars="0" w:right="0"/>
        <w:jc w:val="left"/>
        <w:textAlignment w:val="auto"/>
        <w:rPr>
          <w:rFonts w:ascii="宋体" w:hAnsi="宋体" w:cs="宋体"/>
          <w:sz w:val="24"/>
        </w:rPr>
      </w:pPr>
      <w:r>
        <w:rPr>
          <w:rFonts w:hint="eastAsia" w:ascii="宋体" w:hAnsi="宋体" w:cs="宋体"/>
          <w:b/>
          <w:bCs/>
          <w:sz w:val="24"/>
        </w:rPr>
        <w:t>题目：</w:t>
      </w:r>
      <w:r>
        <w:rPr>
          <w:rFonts w:hint="eastAsia" w:ascii="宋体" w:hAnsi="宋体" w:cs="宋体"/>
          <w:sz w:val="24"/>
        </w:rPr>
        <w:t>高效智能带式干化装备介绍</w:t>
      </w:r>
    </w:p>
    <w:p>
      <w:pPr>
        <w:widowControl/>
        <w:wordWrap/>
        <w:adjustRightInd/>
        <w:spacing w:before="0" w:line="360" w:lineRule="auto"/>
        <w:ind w:left="0" w:leftChars="0" w:right="0"/>
        <w:jc w:val="left"/>
        <w:textAlignment w:val="auto"/>
        <w:rPr>
          <w:rFonts w:ascii="宋体" w:hAnsi="宋体" w:cs="宋体"/>
          <w:color w:val="FF6600"/>
          <w:sz w:val="24"/>
        </w:rPr>
      </w:pPr>
      <w:r>
        <w:rPr>
          <w:rFonts w:hint="eastAsia" w:ascii="宋体" w:hAnsi="宋体" w:cs="宋体"/>
          <w:b/>
          <w:sz w:val="24"/>
        </w:rPr>
        <w:t>报告人：</w:t>
      </w:r>
      <w:r>
        <w:rPr>
          <w:rFonts w:hint="eastAsia" w:ascii="宋体" w:hAnsi="宋体" w:cs="宋体"/>
          <w:sz w:val="24"/>
        </w:rPr>
        <w:t xml:space="preserve">广东芬尼克兹节能设备有限公司 芬尼克兹污泥干化事业部   易毅 </w:t>
      </w:r>
      <w:r>
        <w:rPr>
          <w:rFonts w:hint="eastAsia" w:ascii="宋体" w:hAnsi="宋体" w:cs="宋体"/>
          <w:kern w:val="0"/>
          <w:sz w:val="24"/>
        </w:rPr>
        <w:t>总经理 </w:t>
      </w:r>
    </w:p>
    <w:p>
      <w:pPr>
        <w:widowControl/>
        <w:wordWrap/>
        <w:adjustRightInd/>
        <w:spacing w:before="0" w:line="360" w:lineRule="auto"/>
        <w:ind w:left="0" w:leftChars="0" w:right="0"/>
        <w:jc w:val="left"/>
        <w:textAlignment w:val="auto"/>
        <w:rPr>
          <w:rFonts w:ascii="宋体" w:hAnsi="宋体" w:cs="宋体"/>
          <w:b/>
          <w:sz w:val="24"/>
        </w:rPr>
      </w:pPr>
    </w:p>
    <w:p>
      <w:pPr>
        <w:widowControl/>
        <w:wordWrap/>
        <w:adjustRightInd/>
        <w:spacing w:before="0" w:line="360" w:lineRule="auto"/>
        <w:ind w:left="0" w:leftChars="0" w:right="0"/>
        <w:jc w:val="left"/>
        <w:textAlignment w:val="auto"/>
        <w:rPr>
          <w:rFonts w:ascii="宋体" w:hAnsi="宋体" w:cs="宋体"/>
          <w:b/>
          <w:sz w:val="24"/>
        </w:rPr>
      </w:pPr>
      <w:r>
        <w:rPr>
          <w:rFonts w:hint="eastAsia" w:ascii="宋体" w:hAnsi="宋体" w:cs="宋体"/>
          <w:b/>
          <w:sz w:val="24"/>
        </w:rPr>
        <w:t>题目：</w:t>
      </w:r>
      <w:r>
        <w:rPr>
          <w:rFonts w:hint="eastAsia" w:ascii="宋体" w:hAnsi="宋体" w:cs="宋体"/>
          <w:bCs/>
          <w:sz w:val="24"/>
        </w:rPr>
        <w:t xml:space="preserve">Supratec超滤膜组件在污水厂提标改造中的应用 </w:t>
      </w:r>
    </w:p>
    <w:p>
      <w:pPr>
        <w:widowControl/>
        <w:wordWrap/>
        <w:adjustRightInd/>
        <w:spacing w:before="0" w:line="360" w:lineRule="auto"/>
        <w:ind w:left="0" w:leftChars="0" w:right="0"/>
        <w:jc w:val="left"/>
        <w:textAlignment w:val="auto"/>
        <w:rPr>
          <w:rFonts w:ascii="宋体" w:hAnsi="宋体" w:cs="宋体"/>
          <w:b/>
          <w:sz w:val="24"/>
        </w:rPr>
      </w:pPr>
      <w:r>
        <w:rPr>
          <w:rFonts w:hint="eastAsia" w:ascii="宋体" w:hAnsi="宋体" w:cs="宋体"/>
          <w:b/>
          <w:sz w:val="24"/>
        </w:rPr>
        <w:t>报告人：</w:t>
      </w:r>
      <w:r>
        <w:rPr>
          <w:rFonts w:hint="eastAsia" w:ascii="宋体" w:hAnsi="宋体" w:cs="宋体"/>
          <w:bCs/>
          <w:sz w:val="24"/>
        </w:rPr>
        <w:t>上海世浦泰膜科技有限公司徐伟杰膜产品经理</w:t>
      </w:r>
    </w:p>
    <w:p>
      <w:pPr>
        <w:widowControl/>
        <w:wordWrap/>
        <w:adjustRightInd/>
        <w:spacing w:before="0" w:line="360" w:lineRule="auto"/>
        <w:ind w:left="0" w:leftChars="0" w:right="0"/>
        <w:jc w:val="left"/>
        <w:textAlignment w:val="auto"/>
        <w:rPr>
          <w:rFonts w:ascii="宋体" w:hAnsi="宋体" w:cs="宋体"/>
          <w:b/>
          <w:sz w:val="24"/>
        </w:rPr>
      </w:pPr>
    </w:p>
    <w:p>
      <w:pPr>
        <w:widowControl/>
        <w:wordWrap/>
        <w:adjustRightInd/>
        <w:spacing w:before="0" w:line="360" w:lineRule="auto"/>
        <w:ind w:left="0" w:leftChars="0" w:right="0"/>
        <w:jc w:val="left"/>
        <w:textAlignment w:val="auto"/>
        <w:rPr>
          <w:rFonts w:ascii="宋体" w:hAnsi="宋体" w:cs="宋体"/>
          <w:b/>
          <w:sz w:val="24"/>
        </w:rPr>
      </w:pPr>
      <w:r>
        <w:rPr>
          <w:rFonts w:hint="eastAsia" w:ascii="宋体" w:hAnsi="宋体" w:cs="宋体"/>
          <w:b/>
          <w:sz w:val="24"/>
        </w:rPr>
        <w:t>题目：</w:t>
      </w:r>
      <w:r>
        <w:rPr>
          <w:rFonts w:hint="eastAsia" w:ascii="宋体" w:hAnsi="宋体" w:cs="宋体"/>
          <w:bCs/>
          <w:sz w:val="24"/>
        </w:rPr>
        <w:t xml:space="preserve">HPB技术及其在城镇污水处理厂应用实践思考（拟） </w:t>
      </w:r>
    </w:p>
    <w:p>
      <w:pPr>
        <w:widowControl/>
        <w:wordWrap/>
        <w:adjustRightInd/>
        <w:spacing w:before="0" w:line="360" w:lineRule="auto"/>
        <w:ind w:left="0" w:leftChars="0" w:right="0"/>
        <w:jc w:val="left"/>
        <w:textAlignment w:val="auto"/>
        <w:rPr>
          <w:rFonts w:ascii="宋体" w:hAnsi="宋体" w:cs="宋体"/>
          <w:b/>
          <w:sz w:val="24"/>
        </w:rPr>
      </w:pPr>
      <w:r>
        <w:rPr>
          <w:rFonts w:hint="eastAsia" w:ascii="宋体" w:hAnsi="宋体" w:cs="宋体"/>
          <w:b/>
          <w:sz w:val="24"/>
        </w:rPr>
        <w:t>报告人：</w:t>
      </w:r>
      <w:r>
        <w:rPr>
          <w:rFonts w:hint="eastAsia" w:ascii="宋体" w:hAnsi="宋体" w:cs="宋体"/>
          <w:bCs/>
          <w:sz w:val="24"/>
        </w:rPr>
        <w:t>湖南科友环保有限公司黄庆 技术总监</w:t>
      </w:r>
    </w:p>
    <w:p>
      <w:pPr>
        <w:widowControl/>
        <w:wordWrap/>
        <w:adjustRightInd/>
        <w:spacing w:before="0" w:line="360" w:lineRule="auto"/>
        <w:ind w:left="0" w:leftChars="0" w:right="0"/>
        <w:jc w:val="left"/>
        <w:textAlignment w:val="auto"/>
        <w:rPr>
          <w:rFonts w:ascii="宋体" w:hAnsi="宋体" w:cs="宋体"/>
          <w:sz w:val="24"/>
        </w:rPr>
      </w:pPr>
    </w:p>
    <w:p>
      <w:pPr>
        <w:pStyle w:val="9"/>
        <w:shd w:val="clear" w:color="auto" w:fill="FFFFFF"/>
        <w:wordWrap/>
        <w:adjustRightInd/>
        <w:spacing w:before="0" w:after="0" w:line="360" w:lineRule="auto"/>
        <w:ind w:left="0" w:leftChars="0" w:right="0"/>
        <w:jc w:val="both"/>
        <w:textAlignment w:val="auto"/>
        <w:rPr>
          <w:color w:val="000000"/>
          <w:spacing w:val="8"/>
          <w:shd w:val="clear" w:color="auto" w:fill="FFFFFF"/>
        </w:rPr>
      </w:pPr>
      <w:r>
        <w:rPr>
          <w:rFonts w:hint="eastAsia"/>
          <w:b/>
          <w:color w:val="000000"/>
        </w:rPr>
        <w:t>题  目：</w:t>
      </w:r>
      <w:r>
        <w:rPr>
          <w:rFonts w:hint="eastAsia"/>
          <w:color w:val="000000"/>
          <w:spacing w:val="8"/>
          <w:shd w:val="clear" w:color="auto" w:fill="FFFFFF"/>
        </w:rPr>
        <w:t>磁混凝沉淀技术的研究进展及应用创新</w:t>
      </w:r>
    </w:p>
    <w:p>
      <w:pPr>
        <w:pStyle w:val="9"/>
        <w:shd w:val="clear" w:color="auto" w:fill="FFFFFF"/>
        <w:wordWrap/>
        <w:adjustRightInd/>
        <w:spacing w:before="0" w:after="0" w:line="360" w:lineRule="auto"/>
        <w:ind w:left="0" w:leftChars="0" w:right="0"/>
        <w:jc w:val="both"/>
        <w:textAlignment w:val="auto"/>
        <w:rPr>
          <w:color w:val="000000"/>
          <w:spacing w:val="8"/>
          <w:shd w:val="clear" w:color="auto" w:fill="FFFFFF"/>
        </w:rPr>
      </w:pPr>
      <w:r>
        <w:rPr>
          <w:rFonts w:hint="eastAsia"/>
          <w:b/>
          <w:color w:val="000000"/>
        </w:rPr>
        <w:t>报告人：</w:t>
      </w:r>
      <w:r>
        <w:rPr>
          <w:rFonts w:hint="eastAsia"/>
          <w:color w:val="000000"/>
          <w:spacing w:val="8"/>
          <w:shd w:val="clear" w:color="auto" w:fill="FFFFFF"/>
        </w:rPr>
        <w:t>天津大拇指环境工程有限公司 陈青松总经理</w:t>
      </w:r>
    </w:p>
    <w:p>
      <w:pPr>
        <w:wordWrap/>
        <w:adjustRightInd/>
        <w:spacing w:before="0" w:line="360" w:lineRule="auto"/>
        <w:ind w:left="0" w:leftChars="0" w:right="0"/>
        <w:textAlignment w:val="auto"/>
        <w:rPr>
          <w:rFonts w:ascii="宋体" w:hAnsi="宋体" w:cs="宋体"/>
          <w:sz w:val="24"/>
          <w:shd w:val="clear" w:color="auto" w:fill="FFFFFF"/>
        </w:rPr>
      </w:pP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题  目：</w:t>
      </w:r>
      <w:r>
        <w:rPr>
          <w:rFonts w:hint="eastAsia" w:ascii="宋体" w:hAnsi="宋体" w:cs="宋体"/>
          <w:sz w:val="24"/>
        </w:rPr>
        <w:t>污水处理厂尾水难降解COD去除技术工程案例分享（2020）</w:t>
      </w:r>
    </w:p>
    <w:p>
      <w:pPr>
        <w:wordWrap/>
        <w:adjustRightInd/>
        <w:spacing w:before="0" w:line="360" w:lineRule="auto"/>
        <w:ind w:left="0" w:leftChars="0" w:right="0"/>
        <w:textAlignment w:val="auto"/>
        <w:rPr>
          <w:rFonts w:ascii="宋体" w:hAnsi="宋体" w:cs="宋体"/>
          <w:kern w:val="0"/>
          <w:sz w:val="24"/>
        </w:rPr>
      </w:pPr>
      <w:r>
        <w:rPr>
          <w:rFonts w:hint="eastAsia" w:ascii="宋体" w:hAnsi="宋体" w:cs="宋体"/>
          <w:b/>
          <w:sz w:val="24"/>
        </w:rPr>
        <w:t>报告人：</w:t>
      </w:r>
      <w:r>
        <w:rPr>
          <w:rFonts w:hint="eastAsia" w:ascii="宋体" w:hAnsi="宋体" w:cs="宋体"/>
          <w:sz w:val="24"/>
        </w:rPr>
        <w:t xml:space="preserve">天津机科环保科技有限公司  </w:t>
      </w:r>
      <w:r>
        <w:rPr>
          <w:rFonts w:hint="eastAsia" w:ascii="宋体" w:hAnsi="宋体" w:cs="宋体"/>
          <w:kern w:val="0"/>
          <w:sz w:val="24"/>
        </w:rPr>
        <w:t xml:space="preserve">谢小东  </w:t>
      </w:r>
      <w:r>
        <w:rPr>
          <w:rFonts w:hint="eastAsia" w:ascii="宋体" w:hAnsi="宋体" w:cs="宋体"/>
          <w:sz w:val="24"/>
        </w:rPr>
        <w:t>技术经理</w:t>
      </w:r>
    </w:p>
    <w:p>
      <w:pPr>
        <w:wordWrap/>
        <w:adjustRightInd/>
        <w:spacing w:before="0" w:line="360" w:lineRule="auto"/>
        <w:ind w:left="0" w:leftChars="0" w:right="0"/>
        <w:textAlignment w:val="auto"/>
        <w:rPr>
          <w:rFonts w:ascii="宋体" w:hAnsi="宋体" w:cs="宋体"/>
          <w:kern w:val="0"/>
          <w:sz w:val="24"/>
        </w:rPr>
      </w:pP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 xml:space="preserve">题目：ISBAS工艺在污水厂提标改造的实践与创新 （2020）  </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报告人：</w:t>
      </w:r>
      <w:r>
        <w:rPr>
          <w:rFonts w:hint="eastAsia" w:ascii="宋体" w:hAnsi="宋体" w:cs="宋体"/>
          <w:b/>
          <w:bCs/>
          <w:color w:val="000000"/>
          <w:sz w:val="24"/>
        </w:rPr>
        <w:t>江苏裕隆环保有限公司</w:t>
      </w:r>
      <w:r>
        <w:rPr>
          <w:rFonts w:hint="eastAsia" w:ascii="宋体" w:hAnsi="宋体" w:cs="宋体"/>
          <w:sz w:val="24"/>
        </w:rPr>
        <w:t xml:space="preserve"> 黄宇工艺组工程师</w:t>
      </w:r>
    </w:p>
    <w:p>
      <w:pPr>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题  目：</w:t>
      </w:r>
      <w:r>
        <w:rPr>
          <w:rFonts w:hint="eastAsia" w:ascii="宋体" w:hAnsi="宋体" w:cs="宋体"/>
          <w:sz w:val="24"/>
        </w:rPr>
        <w:t>工业集聚区污水处理高标准排放几点认识与思考（2020）</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报告人：</w:t>
      </w:r>
      <w:r>
        <w:rPr>
          <w:rFonts w:hint="eastAsia" w:ascii="宋体" w:hAnsi="宋体" w:cs="宋体"/>
          <w:sz w:val="24"/>
        </w:rPr>
        <w:t>中国市政工程华北设计研究总院有限公司郭兴芳城市环境研究院副总工程师</w:t>
      </w:r>
    </w:p>
    <w:p>
      <w:pPr>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b/>
          <w:bCs/>
          <w:color w:val="1F497D"/>
          <w:sz w:val="24"/>
        </w:rPr>
      </w:pPr>
      <w:r>
        <w:rPr>
          <w:rFonts w:hint="eastAsia" w:ascii="宋体" w:hAnsi="宋体" w:cs="宋体"/>
          <w:b/>
          <w:bCs/>
          <w:color w:val="1F497D"/>
          <w:sz w:val="24"/>
        </w:rPr>
        <w:t>18：40—19：00   抽奖活动</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奖品【</w:t>
      </w:r>
      <w:r>
        <w:rPr>
          <w:rFonts w:hint="eastAsia" w:ascii="宋体" w:hAnsi="宋体" w:cs="宋体"/>
          <w:b/>
          <w:bCs/>
          <w:sz w:val="24"/>
        </w:rPr>
        <w:t>华为笔记本电脑</w:t>
      </w:r>
      <w:r>
        <w:rPr>
          <w:rFonts w:hint="eastAsia" w:ascii="宋体" w:hAnsi="宋体" w:cs="宋体"/>
          <w:sz w:val="24"/>
        </w:rPr>
        <w:t>等】</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（奖品由青岛欧仁环境科技有限公司等单位赞助提供；</w:t>
      </w:r>
      <w:r>
        <w:rPr>
          <w:rFonts w:hint="eastAsia" w:ascii="宋体" w:hAnsi="宋体"/>
          <w:color w:val="000000"/>
          <w:szCs w:val="21"/>
        </w:rPr>
        <w:t xml:space="preserve">诚征 2021年奖品赞助单位 </w:t>
      </w:r>
      <w:r>
        <w:rPr>
          <w:rFonts w:hint="eastAsia" w:ascii="宋体" w:hAnsi="宋体" w:cs="宋体"/>
          <w:color w:val="000000"/>
          <w:szCs w:val="21"/>
        </w:rPr>
        <w:t>王领全 13752275003</w:t>
      </w:r>
      <w:r>
        <w:rPr>
          <w:rFonts w:hint="eastAsia" w:ascii="宋体" w:hAnsi="宋体" w:cs="宋体"/>
          <w:sz w:val="24"/>
        </w:rPr>
        <w:t>）</w:t>
      </w:r>
    </w:p>
    <w:p>
      <w:pPr>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b/>
          <w:color w:val="C00000"/>
          <w:sz w:val="24"/>
        </w:rPr>
      </w:pPr>
      <w:r>
        <w:rPr>
          <w:rFonts w:hint="eastAsia" w:ascii="宋体" w:hAnsi="宋体" w:cs="宋体"/>
          <w:b/>
          <w:color w:val="C00000"/>
          <w:sz w:val="24"/>
        </w:rPr>
        <w:t xml:space="preserve">19：00—20：00  </w:t>
      </w:r>
    </w:p>
    <w:p>
      <w:pPr>
        <w:wordWrap/>
        <w:adjustRightInd/>
        <w:spacing w:before="0" w:line="360" w:lineRule="auto"/>
        <w:ind w:left="0" w:leftChars="0" w:right="0"/>
        <w:textAlignment w:val="auto"/>
        <w:rPr>
          <w:rFonts w:ascii="宋体" w:hAnsi="宋体" w:cs="宋体"/>
          <w:b/>
          <w:color w:val="C00000"/>
          <w:sz w:val="24"/>
        </w:rPr>
      </w:pPr>
      <w:r>
        <w:rPr>
          <w:rFonts w:hint="eastAsia" w:ascii="宋体" w:hAnsi="宋体" w:cs="宋体"/>
          <w:b/>
          <w:color w:val="C00000"/>
          <w:sz w:val="24"/>
        </w:rPr>
        <w:t>晚餐 （</w:t>
      </w:r>
      <w:r>
        <w:rPr>
          <w:rFonts w:hint="eastAsia" w:ascii="宋体" w:hAnsi="宋体" w:cs="宋体"/>
          <w:b/>
          <w:sz w:val="24"/>
        </w:rPr>
        <w:t>湖滨国际大酒店</w:t>
      </w:r>
      <w:r>
        <w:rPr>
          <w:rFonts w:hint="eastAsia" w:ascii="宋体" w:hAnsi="宋体" w:cs="宋体"/>
          <w:b/>
          <w:color w:val="C00000"/>
          <w:sz w:val="24"/>
        </w:rPr>
        <w:t>自助餐）</w:t>
      </w:r>
    </w:p>
    <w:p>
      <w:pPr>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b/>
          <w:bCs/>
          <w:sz w:val="24"/>
        </w:rPr>
      </w:pPr>
      <w:r>
        <w:rPr>
          <w:rFonts w:hint="eastAsia" w:ascii="宋体" w:hAnsi="宋体" w:cs="宋体"/>
          <w:b/>
          <w:bCs/>
          <w:sz w:val="24"/>
        </w:rPr>
        <w:t xml:space="preserve">10月20 日晚上20：00—22：00 (专家论坛) </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bCs/>
          <w:sz w:val="24"/>
        </w:rPr>
        <w:t>主持人：</w:t>
      </w:r>
      <w:r>
        <w:rPr>
          <w:rFonts w:hint="eastAsia" w:ascii="宋体" w:hAnsi="宋体" w:cs="宋体"/>
          <w:sz w:val="24"/>
        </w:rPr>
        <w:t>中国市政工程华北设计研究总院有限公司 城市环境研究院  孙永利  院长</w:t>
      </w:r>
    </w:p>
    <w:p>
      <w:pPr>
        <w:wordWrap/>
        <w:adjustRightInd/>
        <w:spacing w:before="0" w:line="360" w:lineRule="auto"/>
        <w:ind w:left="0" w:leftChars="0" w:right="0"/>
        <w:textAlignment w:val="auto"/>
        <w:rPr>
          <w:rFonts w:ascii="宋体" w:hAnsi="宋体" w:cs="宋体"/>
          <w:sz w:val="24"/>
        </w:rPr>
      </w:pPr>
    </w:p>
    <w:p>
      <w:pPr>
        <w:tabs>
          <w:tab w:val="left" w:pos="8190"/>
        </w:tabs>
        <w:wordWrap/>
        <w:adjustRightInd/>
        <w:spacing w:before="0" w:line="360" w:lineRule="auto"/>
        <w:ind w:left="0" w:leftChars="0" w:right="0"/>
        <w:textAlignment w:val="auto"/>
        <w:rPr>
          <w:rFonts w:ascii="宋体" w:hAnsi="宋体" w:cs="宋体"/>
          <w:sz w:val="24"/>
        </w:rPr>
      </w:pPr>
      <w:r>
        <w:rPr>
          <w:rFonts w:hint="eastAsia" w:ascii="宋体" w:hAnsi="宋体" w:cs="宋体"/>
          <w:b/>
          <w:bCs/>
          <w:sz w:val="24"/>
        </w:rPr>
        <w:t>题目：</w:t>
      </w:r>
      <w:r>
        <w:rPr>
          <w:rFonts w:hint="eastAsia" w:ascii="宋体" w:hAnsi="宋体" w:cs="宋体"/>
          <w:sz w:val="24"/>
        </w:rPr>
        <w:t xml:space="preserve">城镇污水处理厂厂网联动预警与诊断控制策略 </w:t>
      </w:r>
    </w:p>
    <w:p>
      <w:pPr>
        <w:tabs>
          <w:tab w:val="left" w:pos="8190"/>
        </w:tabs>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报告人：</w:t>
      </w:r>
      <w:r>
        <w:rPr>
          <w:rFonts w:hint="eastAsia" w:ascii="宋体" w:hAnsi="宋体" w:cs="宋体"/>
          <w:sz w:val="24"/>
        </w:rPr>
        <w:t xml:space="preserve">常州市排水管理处  吕贞  技术总监 </w:t>
      </w:r>
    </w:p>
    <w:p>
      <w:pPr>
        <w:tabs>
          <w:tab w:val="left" w:pos="8190"/>
        </w:tabs>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题  目：</w:t>
      </w:r>
      <w:r>
        <w:rPr>
          <w:rFonts w:hint="eastAsia" w:ascii="宋体" w:hAnsi="宋体" w:cs="宋体"/>
          <w:sz w:val="24"/>
        </w:rPr>
        <w:t>污水厂智慧水务背景下数据采集分析应用实践（2020）</w:t>
      </w:r>
      <w:r>
        <w:rPr>
          <w:rFonts w:hint="eastAsia" w:ascii="宋体" w:hAnsi="宋体" w:cs="宋体"/>
          <w:sz w:val="24"/>
        </w:rPr>
        <w:br/>
      </w:r>
      <w:r>
        <w:rPr>
          <w:rFonts w:hint="eastAsia" w:ascii="宋体" w:hAnsi="宋体" w:cs="宋体"/>
          <w:b/>
          <w:sz w:val="24"/>
        </w:rPr>
        <w:t>报告人：</w:t>
      </w:r>
      <w:r>
        <w:rPr>
          <w:rFonts w:hint="eastAsia" w:ascii="宋体" w:hAnsi="宋体" w:cs="宋体"/>
          <w:sz w:val="24"/>
        </w:rPr>
        <w:t xml:space="preserve">天津创业环保集团股份有限公司  赵令 津沽污水处理厂厂长 </w:t>
      </w:r>
    </w:p>
    <w:p>
      <w:pPr>
        <w:wordWrap/>
        <w:adjustRightInd/>
        <w:spacing w:before="0" w:line="360" w:lineRule="auto"/>
        <w:ind w:left="0" w:leftChars="0" w:right="0"/>
        <w:textAlignment w:val="auto"/>
        <w:rPr>
          <w:rFonts w:ascii="宋体" w:hAnsi="宋体" w:cs="宋体"/>
          <w:sz w:val="24"/>
        </w:rPr>
      </w:pPr>
    </w:p>
    <w:p>
      <w:pPr>
        <w:wordWrap/>
        <w:autoSpaceDN w:val="0"/>
        <w:adjustRightInd/>
        <w:spacing w:before="0" w:line="360" w:lineRule="auto"/>
        <w:ind w:left="0" w:leftChars="0" w:right="0"/>
        <w:textAlignment w:val="auto"/>
        <w:rPr>
          <w:rFonts w:ascii="宋体" w:hAnsi="宋体" w:cs="宋体"/>
          <w:color w:val="000000"/>
        </w:rPr>
      </w:pPr>
      <w:r>
        <w:rPr>
          <w:rFonts w:hint="eastAsia" w:ascii="宋体" w:hAnsi="宋体" w:cs="宋体"/>
          <w:b/>
          <w:sz w:val="24"/>
        </w:rPr>
        <w:t>题  目：</w:t>
      </w:r>
      <w:r>
        <w:rPr>
          <w:rFonts w:hint="eastAsia" w:ascii="宋体" w:hAnsi="宋体" w:cs="宋体"/>
          <w:color w:val="000000"/>
        </w:rPr>
        <w:t xml:space="preserve">浅析地埋式污水厂的利弊 </w:t>
      </w:r>
    </w:p>
    <w:p>
      <w:pPr>
        <w:wordWrap/>
        <w:autoSpaceDN w:val="0"/>
        <w:adjustRightInd/>
        <w:spacing w:before="0" w:line="360" w:lineRule="auto"/>
        <w:ind w:left="0" w:leftChars="0" w:right="0"/>
        <w:textAlignment w:val="auto"/>
        <w:rPr>
          <w:rFonts w:ascii="宋体" w:hAnsi="宋体" w:cs="宋体"/>
          <w:color w:val="000000"/>
        </w:rPr>
      </w:pPr>
      <w:r>
        <w:rPr>
          <w:rFonts w:hint="eastAsia" w:ascii="宋体" w:hAnsi="宋体" w:cs="宋体"/>
          <w:b/>
          <w:sz w:val="24"/>
        </w:rPr>
        <w:t>报告人：</w:t>
      </w:r>
      <w:r>
        <w:rPr>
          <w:rFonts w:hint="eastAsia" w:ascii="宋体" w:hAnsi="宋体" w:cs="宋体"/>
          <w:color w:val="000000"/>
        </w:rPr>
        <w:t xml:space="preserve">杭州萧山环境集团有限公司  方卫国  总工 </w:t>
      </w:r>
    </w:p>
    <w:p>
      <w:pPr>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题  目：</w:t>
      </w:r>
      <w:r>
        <w:rPr>
          <w:rFonts w:hint="eastAsia" w:ascii="宋体" w:hAnsi="宋体" w:cs="宋体"/>
          <w:sz w:val="24"/>
        </w:rPr>
        <w:t>城镇居民生活污水污染物产生量测定方法研究与实践（2020）</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报告人：</w:t>
      </w:r>
      <w:r>
        <w:rPr>
          <w:rFonts w:hint="eastAsia" w:ascii="宋体" w:hAnsi="宋体" w:cs="宋体"/>
          <w:sz w:val="24"/>
        </w:rPr>
        <w:t>中国市政工程华北设计研究总院有限公司  城市环境研究院  孙永利  院长</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城镇居民人均日生活污染物产生量是污水处理工程设计的重要参数，也是城镇居民生活污水集中收集率新行业监管指标核算的重要基础数据，传统的居民排放跟踪测算法、小区总排口测算法和污水处理厂污染物浓度反算法普遍存在操作难度大、数据代表性差、排污人口难以统计等问题。项目研究团队创新研制了一种以居民楼宇为测试单元，以楼宇内居民24小时排放污水分时段全收集、排污人口当量分时段精准核算的测定方法，研制了成套测定装置和数据测算平台并在常州某居民楼宇开展为期4个月的测试，获得了20多组有效数据。该测定方法已经获得中国水协标准立项，获得行业专家认可，有望成为行业公认的测定方法，在全国范围内开展测试。</w:t>
      </w:r>
    </w:p>
    <w:p>
      <w:pPr>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孙永利，中国市政工程华北设计研究总院有限公司城市环境研究院院长兼总工，国家城市给水排水工程技术研究中心副总工程师，天津市131创新型人才，天津市中青年科技创新领军人才，天津市重点领域创新团队负责人，天津市土木工程学会给水排水分科学会第八届理事会理事，中国土木工程学会水工业分会水循环利用领域专家。先后牵头承担国家863计划、国家科技支撑计划、国家水专项、省部级科研课题、子课题20余项。获国际水协（IWA）2014年项目科技创新奖全球最高奖1项；2016年中国专利优秀奖1项，省部级科技进步一等奖3项，二等奖4项，三等奖6项；获授权专利38项，其中发明专利24项</w:t>
      </w:r>
    </w:p>
    <w:p>
      <w:pPr>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b/>
          <w:color w:val="0070C0"/>
          <w:sz w:val="24"/>
        </w:rPr>
      </w:pPr>
      <w:r>
        <w:rPr>
          <w:rFonts w:hint="eastAsia" w:ascii="宋体" w:hAnsi="宋体" w:cs="宋体"/>
          <w:b/>
          <w:color w:val="0070C0"/>
          <w:sz w:val="24"/>
        </w:rPr>
        <w:t>21：45—22：00  抽奖活动</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奖品【</w:t>
      </w:r>
      <w:r>
        <w:rPr>
          <w:rFonts w:hint="eastAsia" w:ascii="宋体" w:hAnsi="宋体" w:cs="宋体"/>
          <w:b/>
          <w:bCs/>
          <w:sz w:val="24"/>
        </w:rPr>
        <w:t>华为笔记本电脑</w:t>
      </w:r>
      <w:r>
        <w:rPr>
          <w:rFonts w:hint="eastAsia" w:ascii="宋体" w:hAnsi="宋体" w:cs="宋体"/>
          <w:sz w:val="24"/>
        </w:rPr>
        <w:t>等】</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（奖品由青岛欧仁环境科技有限公司等单位赞助提供；；</w:t>
      </w:r>
      <w:r>
        <w:rPr>
          <w:rFonts w:hint="eastAsia" w:ascii="宋体" w:hAnsi="宋体"/>
          <w:color w:val="000000"/>
          <w:szCs w:val="21"/>
        </w:rPr>
        <w:t xml:space="preserve">诚征 2021年奖品赞助单位 </w:t>
      </w:r>
      <w:r>
        <w:rPr>
          <w:rFonts w:hint="eastAsia" w:ascii="宋体" w:hAnsi="宋体" w:cs="宋体"/>
          <w:color w:val="000000"/>
          <w:szCs w:val="21"/>
        </w:rPr>
        <w:t>王领全 13752275003</w:t>
      </w:r>
      <w:r>
        <w:rPr>
          <w:rFonts w:hint="eastAsia" w:ascii="宋体" w:hAnsi="宋体" w:cs="宋体"/>
          <w:sz w:val="24"/>
        </w:rPr>
        <w:t>）</w:t>
      </w:r>
    </w:p>
    <w:p>
      <w:pPr>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b/>
          <w:bCs/>
          <w:sz w:val="24"/>
        </w:rPr>
      </w:pPr>
      <w:r>
        <w:rPr>
          <w:rFonts w:hint="eastAsia" w:ascii="宋体" w:hAnsi="宋体" w:cs="宋体"/>
          <w:b/>
          <w:bCs/>
          <w:sz w:val="24"/>
        </w:rPr>
        <w:t xml:space="preserve">第二天上午 </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主持人：</w:t>
      </w:r>
      <w:r>
        <w:rPr>
          <w:rFonts w:hint="eastAsia" w:ascii="宋体" w:hAnsi="宋体" w:cs="宋体"/>
          <w:color w:val="333333"/>
          <w:spacing w:val="8"/>
          <w:sz w:val="24"/>
          <w:shd w:val="clear" w:color="auto" w:fill="FFFFFF"/>
        </w:rPr>
        <w:t>中国市政工程中南设计研究总院有限公司  万年红  副总工兼研究院院长 </w:t>
      </w:r>
    </w:p>
    <w:p>
      <w:pPr>
        <w:wordWrap/>
        <w:adjustRightInd/>
        <w:spacing w:before="0" w:line="360" w:lineRule="auto"/>
        <w:ind w:left="0" w:leftChars="0" w:right="0"/>
        <w:textAlignment w:val="auto"/>
        <w:rPr>
          <w:rStyle w:val="11"/>
          <w:rFonts w:ascii="宋体" w:hAnsi="宋体" w:cs="宋体"/>
          <w:b w:val="0"/>
          <w:bCs w:val="0"/>
          <w:sz w:val="24"/>
          <w:shd w:val="clear" w:color="auto" w:fill="FFFFFF"/>
        </w:rPr>
      </w:pPr>
      <w:r>
        <w:rPr>
          <w:rFonts w:hint="eastAsia" w:ascii="宋体" w:hAnsi="宋体" w:cs="宋体"/>
          <w:b/>
          <w:sz w:val="24"/>
        </w:rPr>
        <w:t>题  目：</w:t>
      </w:r>
      <w:r>
        <w:rPr>
          <w:rFonts w:hint="eastAsia" w:ascii="宋体" w:hAnsi="宋体" w:cs="宋体"/>
          <w:b/>
          <w:kern w:val="0"/>
          <w:sz w:val="24"/>
        </w:rPr>
        <w:t>城镇污水中典型重金属离子对HAP结晶法回收磷的影响研究</w:t>
      </w:r>
      <w:r>
        <w:rPr>
          <w:rFonts w:hint="eastAsia" w:ascii="宋体" w:hAnsi="宋体" w:cs="宋体"/>
          <w:sz w:val="24"/>
        </w:rPr>
        <w:t>（2020）</w:t>
      </w:r>
    </w:p>
    <w:p>
      <w:pPr>
        <w:tabs>
          <w:tab w:val="left" w:pos="8190"/>
        </w:tabs>
        <w:wordWrap/>
        <w:adjustRightInd/>
        <w:spacing w:before="0" w:line="360" w:lineRule="auto"/>
        <w:ind w:left="0" w:leftChars="0" w:right="0"/>
        <w:textAlignment w:val="auto"/>
        <w:rPr>
          <w:rFonts w:ascii="宋体" w:hAnsi="宋体" w:cs="宋体"/>
          <w:sz w:val="24"/>
          <w:shd w:val="clear" w:color="070000" w:fill="FFFFFF"/>
        </w:rPr>
      </w:pPr>
      <w:r>
        <w:rPr>
          <w:rFonts w:hint="eastAsia" w:ascii="宋体" w:hAnsi="宋体" w:cs="宋体"/>
          <w:b/>
          <w:sz w:val="24"/>
        </w:rPr>
        <w:t>报告人：</w:t>
      </w:r>
      <w:r>
        <w:rPr>
          <w:rFonts w:hint="eastAsia" w:ascii="宋体" w:hAnsi="宋体" w:cs="宋体"/>
          <w:sz w:val="24"/>
        </w:rPr>
        <w:t xml:space="preserve">东南大学 能源与环境学院  吕锡武  </w:t>
      </w:r>
      <w:r>
        <w:rPr>
          <w:rFonts w:hint="eastAsia" w:ascii="宋体" w:hAnsi="宋体" w:cs="宋体"/>
          <w:sz w:val="24"/>
          <w:shd w:val="clear" w:color="070000" w:fill="FFFFFF"/>
        </w:rPr>
        <w:t>教授，博士生导师</w:t>
      </w:r>
    </w:p>
    <w:p>
      <w:pPr>
        <w:tabs>
          <w:tab w:val="left" w:pos="8190"/>
        </w:tabs>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jc w:val="left"/>
        <w:textAlignment w:val="auto"/>
        <w:rPr>
          <w:rFonts w:ascii="宋体" w:hAnsi="宋体" w:cs="宋体"/>
          <w:sz w:val="24"/>
          <w:shd w:val="clear" w:color="070000" w:fill="FFFFFF"/>
        </w:rPr>
      </w:pPr>
      <w:r>
        <w:rPr>
          <w:rFonts w:hint="eastAsia" w:ascii="宋体" w:hAnsi="宋体" w:cs="宋体"/>
          <w:sz w:val="24"/>
          <w:shd w:val="clear" w:color="070000" w:fill="FFFFFF"/>
        </w:rPr>
        <w:t>吕锡武， 1954年9月生，安徽宣城人、工学博士、教授，博士生导师。1982年1月同济大学给水排水工程专业本科毕业、1984年9月同济大学环境工程专业硕士研究生毕业、1990年同济大学市政工程（给水排水）博士研究生毕业。1996年12月-1997年12月国家公派高级访问学者赴日本国立环境研究所访问研究，1998年9月-2000年3月日本国立环境研究所地球环境基金资助的博士后研究。国家注册公用设备（给水排水）工程师。社会兼职：教育部环境工程教学指导分委员会委员、江苏省太湖污染防治专家委员会成员、中国环境科学学会水环境分会副理事长、中国城镇供排水协会理事、中国土木工程学会水工业分会理事、南京市环境科学学会副理事长。</w:t>
      </w:r>
    </w:p>
    <w:p>
      <w:pPr>
        <w:wordWrap/>
        <w:adjustRightInd/>
        <w:spacing w:before="0" w:line="360" w:lineRule="auto"/>
        <w:ind w:left="0" w:leftChars="0" w:right="0"/>
        <w:textAlignment w:val="auto"/>
        <w:rPr>
          <w:rFonts w:ascii="宋体" w:hAnsi="宋体" w:cs="宋体"/>
          <w:sz w:val="24"/>
          <w:shd w:val="clear" w:color="auto" w:fill="FFFFFF"/>
        </w:rPr>
      </w:pP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题  目：</w:t>
      </w:r>
      <w:r>
        <w:rPr>
          <w:rFonts w:hint="eastAsia" w:ascii="宋体" w:hAnsi="宋体" w:cs="宋体"/>
          <w:sz w:val="24"/>
        </w:rPr>
        <w:t>城市污水处理厂深度处理解决方案</w:t>
      </w:r>
    </w:p>
    <w:p>
      <w:pPr>
        <w:pStyle w:val="9"/>
        <w:shd w:val="clear" w:color="auto" w:fill="FFFFFF"/>
        <w:wordWrap/>
        <w:adjustRightInd/>
        <w:spacing w:before="0" w:after="0" w:line="360" w:lineRule="auto"/>
        <w:ind w:left="0" w:leftChars="0" w:right="0"/>
        <w:jc w:val="both"/>
        <w:textAlignment w:val="auto"/>
        <w:rPr>
          <w:spacing w:val="8"/>
          <w:shd w:val="clear" w:color="auto" w:fill="FFFFFF"/>
        </w:rPr>
      </w:pPr>
      <w:r>
        <w:rPr>
          <w:rFonts w:hint="eastAsia"/>
          <w:b/>
        </w:rPr>
        <w:t>报告人：</w:t>
      </w:r>
      <w:r>
        <w:rPr>
          <w:rFonts w:hint="eastAsia"/>
          <w:spacing w:val="8"/>
          <w:shd w:val="clear" w:color="auto" w:fill="FFFFFF"/>
        </w:rPr>
        <w:t xml:space="preserve">国美(天津)水技术工程有限公司  </w:t>
      </w:r>
      <w:r>
        <w:rPr>
          <w:rFonts w:hint="eastAsia"/>
        </w:rPr>
        <w:t xml:space="preserve">杨淑霞 </w:t>
      </w:r>
      <w:r>
        <w:rPr>
          <w:rFonts w:hint="eastAsia"/>
          <w:spacing w:val="8"/>
          <w:shd w:val="clear" w:color="auto" w:fill="FFFFFF"/>
        </w:rPr>
        <w:t xml:space="preserve"> 技术总监</w:t>
      </w:r>
    </w:p>
    <w:p>
      <w:pPr>
        <w:pStyle w:val="9"/>
        <w:shd w:val="clear" w:color="auto" w:fill="FFFFFF"/>
        <w:wordWrap/>
        <w:adjustRightInd/>
        <w:spacing w:before="0" w:after="0" w:line="360" w:lineRule="auto"/>
        <w:ind w:left="0" w:leftChars="0" w:right="0"/>
        <w:jc w:val="both"/>
        <w:textAlignment w:val="auto"/>
        <w:rPr>
          <w:spacing w:val="8"/>
          <w:shd w:val="clear" w:color="auto" w:fill="FFFFFF"/>
        </w:rPr>
      </w:pPr>
    </w:p>
    <w:p>
      <w:pPr>
        <w:wordWrap/>
        <w:adjustRightInd/>
        <w:spacing w:before="0" w:line="360" w:lineRule="auto"/>
        <w:ind w:left="0" w:leftChars="0" w:right="0"/>
        <w:textAlignment w:val="auto"/>
        <w:rPr>
          <w:rFonts w:ascii="宋体" w:hAnsi="宋体" w:cs="宋体"/>
          <w:kern w:val="0"/>
          <w:sz w:val="24"/>
        </w:rPr>
      </w:pPr>
      <w:r>
        <w:rPr>
          <w:rFonts w:hint="eastAsia" w:ascii="宋体" w:hAnsi="宋体" w:cs="宋体"/>
          <w:b/>
          <w:sz w:val="24"/>
        </w:rPr>
        <w:t>题  目：</w:t>
      </w:r>
      <w:r>
        <w:rPr>
          <w:rFonts w:hint="eastAsia" w:ascii="宋体" w:hAnsi="宋体" w:cs="宋体"/>
          <w:kern w:val="0"/>
          <w:sz w:val="24"/>
        </w:rPr>
        <w:t>高精度除砂技术在污水厂提质增效（预处理）中的应用实践</w:t>
      </w:r>
    </w:p>
    <w:p>
      <w:pPr>
        <w:wordWrap/>
        <w:adjustRightInd/>
        <w:spacing w:before="0" w:line="360" w:lineRule="auto"/>
        <w:ind w:left="0" w:leftChars="0" w:right="0"/>
        <w:textAlignment w:val="auto"/>
        <w:rPr>
          <w:rFonts w:ascii="宋体" w:hAnsi="宋体" w:cs="宋体"/>
          <w:kern w:val="0"/>
          <w:sz w:val="24"/>
        </w:rPr>
      </w:pPr>
      <w:r>
        <w:rPr>
          <w:rFonts w:hint="eastAsia" w:ascii="宋体" w:hAnsi="宋体" w:cs="宋体"/>
          <w:b/>
          <w:sz w:val="24"/>
        </w:rPr>
        <w:t>报告人：</w:t>
      </w:r>
      <w:r>
        <w:rPr>
          <w:rFonts w:hint="eastAsia" w:ascii="宋体" w:hAnsi="宋体" w:cs="宋体"/>
          <w:kern w:val="0"/>
          <w:sz w:val="24"/>
        </w:rPr>
        <w:t>刘梁  清华大学博士 浦华环保有限公司总裁助理 兼 华卓（盐城）水环境科技有限公司总经理</w:t>
      </w:r>
    </w:p>
    <w:p>
      <w:pPr>
        <w:wordWrap/>
        <w:adjustRightInd/>
        <w:spacing w:before="0" w:line="360" w:lineRule="auto"/>
        <w:ind w:left="0" w:leftChars="0" w:right="0"/>
        <w:textAlignment w:val="auto"/>
        <w:rPr>
          <w:rFonts w:ascii="宋体" w:hAnsi="宋体" w:cs="宋体"/>
          <w:kern w:val="0"/>
          <w:sz w:val="24"/>
        </w:rPr>
      </w:pPr>
    </w:p>
    <w:p>
      <w:pPr>
        <w:widowControl/>
        <w:wordWrap/>
        <w:adjustRightInd/>
        <w:spacing w:before="0" w:line="360" w:lineRule="auto"/>
        <w:ind w:left="0" w:leftChars="0" w:right="0"/>
        <w:jc w:val="left"/>
        <w:textAlignment w:val="auto"/>
        <w:rPr>
          <w:rFonts w:ascii="宋体" w:hAnsi="宋体" w:cs="宋体"/>
          <w:b/>
          <w:sz w:val="24"/>
        </w:rPr>
      </w:pPr>
      <w:r>
        <w:rPr>
          <w:rFonts w:hint="eastAsia" w:ascii="宋体" w:hAnsi="宋体" w:cs="宋体"/>
          <w:b/>
          <w:sz w:val="24"/>
        </w:rPr>
        <w:t>题目：</w:t>
      </w:r>
      <w:r>
        <w:rPr>
          <w:rFonts w:hint="eastAsia" w:ascii="宋体" w:hAnsi="宋体" w:cs="宋体"/>
          <w:bCs/>
          <w:sz w:val="24"/>
        </w:rPr>
        <w:t xml:space="preserve">活性炭/活性焦过热蒸汽再生系统用于水的深度处理  </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报告人：</w:t>
      </w:r>
      <w:r>
        <w:rPr>
          <w:rFonts w:hint="eastAsia" w:ascii="宋体" w:hAnsi="宋体" w:cs="宋体"/>
          <w:bCs/>
          <w:sz w:val="24"/>
        </w:rPr>
        <w:t>赢特环保科技（无锡）有限公司黄铱钒 技术工程师</w:t>
      </w:r>
    </w:p>
    <w:p>
      <w:pPr>
        <w:wordWrap/>
        <w:adjustRightInd/>
        <w:spacing w:before="0" w:line="360" w:lineRule="auto"/>
        <w:ind w:left="0" w:leftChars="0" w:right="0"/>
        <w:textAlignment w:val="auto"/>
        <w:rPr>
          <w:rFonts w:ascii="宋体" w:hAnsi="宋体" w:cs="宋体"/>
          <w:sz w:val="24"/>
        </w:rPr>
      </w:pPr>
    </w:p>
    <w:p>
      <w:pPr>
        <w:pStyle w:val="9"/>
        <w:shd w:val="clear" w:color="auto" w:fill="FFFFFF"/>
        <w:wordWrap/>
        <w:adjustRightInd/>
        <w:spacing w:before="0" w:after="0" w:line="360" w:lineRule="auto"/>
        <w:ind w:left="0" w:leftChars="0" w:right="0"/>
        <w:jc w:val="both"/>
        <w:textAlignment w:val="auto"/>
        <w:rPr>
          <w:spacing w:val="8"/>
          <w:shd w:val="clear" w:color="auto" w:fill="FFFFFF"/>
        </w:rPr>
      </w:pPr>
      <w:r>
        <w:rPr>
          <w:rFonts w:hint="eastAsia"/>
          <w:b/>
        </w:rPr>
        <w:t>题  目：</w:t>
      </w:r>
      <w:r>
        <w:rPr>
          <w:rFonts w:hint="eastAsia"/>
          <w:spacing w:val="8"/>
          <w:shd w:val="clear" w:color="auto" w:fill="FFFFFF"/>
        </w:rPr>
        <w:t>基于MagCS磁介质混凝沉淀技术在污水处理厂提标改造的应用</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报告人：</w:t>
      </w:r>
      <w:r>
        <w:rPr>
          <w:rFonts w:hint="eastAsia" w:ascii="宋体" w:hAnsi="宋体" w:cs="宋体"/>
          <w:spacing w:val="8"/>
          <w:shd w:val="clear" w:color="auto" w:fill="FFFFFF"/>
        </w:rPr>
        <w:t>中建环能科技股份有限公司技术中心 助理主任  徐源</w:t>
      </w:r>
    </w:p>
    <w:p>
      <w:pPr>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kern w:val="0"/>
          <w:sz w:val="24"/>
        </w:rPr>
      </w:pPr>
      <w:r>
        <w:rPr>
          <w:rFonts w:hint="eastAsia" w:ascii="宋体" w:hAnsi="宋体" w:cs="宋体"/>
          <w:b/>
          <w:kern w:val="0"/>
          <w:sz w:val="24"/>
        </w:rPr>
        <w:t>题  目：</w:t>
      </w:r>
      <w:r>
        <w:rPr>
          <w:rFonts w:hint="eastAsia" w:ascii="宋体" w:hAnsi="宋体" w:cs="宋体"/>
          <w:kern w:val="0"/>
          <w:sz w:val="24"/>
        </w:rPr>
        <w:t xml:space="preserve">紧凑型地下污水厂工艺的选择（2020） </w:t>
      </w:r>
    </w:p>
    <w:p>
      <w:pPr>
        <w:widowControl/>
        <w:wordWrap/>
        <w:adjustRightInd/>
        <w:spacing w:before="0" w:line="360" w:lineRule="auto"/>
        <w:ind w:left="0" w:leftChars="0" w:right="0"/>
        <w:jc w:val="left"/>
        <w:textAlignment w:val="auto"/>
        <w:rPr>
          <w:rFonts w:ascii="宋体" w:hAnsi="宋体" w:cs="宋体"/>
          <w:kern w:val="0"/>
          <w:sz w:val="24"/>
        </w:rPr>
      </w:pPr>
      <w:r>
        <w:rPr>
          <w:rFonts w:hint="eastAsia" w:ascii="宋体" w:hAnsi="宋体" w:cs="宋体"/>
          <w:b/>
          <w:kern w:val="0"/>
          <w:sz w:val="24"/>
        </w:rPr>
        <w:t>报告人：</w:t>
      </w:r>
      <w:r>
        <w:rPr>
          <w:rFonts w:hint="eastAsia" w:ascii="宋体" w:hAnsi="宋体" w:cs="宋体"/>
          <w:kern w:val="0"/>
          <w:sz w:val="24"/>
        </w:rPr>
        <w:t>苏伊士水务工程有限责任公司  程忠红  技术推广经理</w:t>
      </w:r>
    </w:p>
    <w:p>
      <w:pPr>
        <w:widowControl/>
        <w:wordWrap/>
        <w:adjustRightInd/>
        <w:spacing w:before="0" w:line="360" w:lineRule="auto"/>
        <w:ind w:left="0" w:leftChars="0" w:right="0"/>
        <w:jc w:val="left"/>
        <w:textAlignment w:val="auto"/>
        <w:rPr>
          <w:rFonts w:ascii="宋体" w:hAnsi="宋体" w:cs="宋体"/>
          <w:kern w:val="0"/>
          <w:sz w:val="24"/>
        </w:rPr>
      </w:pPr>
    </w:p>
    <w:p>
      <w:pPr>
        <w:wordWrap/>
        <w:adjustRightInd/>
        <w:spacing w:before="0" w:line="360" w:lineRule="auto"/>
        <w:ind w:left="0" w:leftChars="0" w:right="0"/>
        <w:textAlignment w:val="auto"/>
        <w:rPr>
          <w:rFonts w:ascii="宋体" w:hAnsi="宋体" w:cs="宋体"/>
          <w:kern w:val="0"/>
          <w:sz w:val="24"/>
        </w:rPr>
      </w:pPr>
      <w:r>
        <w:rPr>
          <w:rFonts w:hint="eastAsia" w:ascii="宋体" w:hAnsi="宋体" w:cs="宋体"/>
          <w:b/>
          <w:sz w:val="24"/>
          <w:shd w:val="clear" w:color="auto" w:fill="FFFFFF"/>
        </w:rPr>
        <w:t>题  目：</w:t>
      </w:r>
      <w:r>
        <w:rPr>
          <w:rFonts w:hint="eastAsia" w:ascii="宋体" w:hAnsi="宋体" w:cs="宋体"/>
          <w:kern w:val="0"/>
          <w:sz w:val="24"/>
        </w:rPr>
        <w:t>威立雅关于污水厂高标准排放解决方案及案例分享（2020）</w:t>
      </w:r>
    </w:p>
    <w:p>
      <w:pPr>
        <w:wordWrap/>
        <w:adjustRightInd/>
        <w:spacing w:before="0" w:line="360" w:lineRule="auto"/>
        <w:ind w:left="0" w:leftChars="0" w:right="0"/>
        <w:textAlignment w:val="auto"/>
        <w:rPr>
          <w:rFonts w:ascii="宋体" w:hAnsi="宋体" w:cs="宋体"/>
          <w:kern w:val="0"/>
          <w:sz w:val="24"/>
        </w:rPr>
      </w:pPr>
      <w:r>
        <w:rPr>
          <w:rFonts w:hint="eastAsia" w:ascii="宋体" w:hAnsi="宋体" w:cs="宋体"/>
          <w:b/>
          <w:sz w:val="24"/>
          <w:shd w:val="clear" w:color="auto" w:fill="FFFFFF"/>
        </w:rPr>
        <w:t>报告人：</w:t>
      </w:r>
      <w:r>
        <w:rPr>
          <w:rFonts w:hint="eastAsia" w:ascii="宋体" w:hAnsi="宋体" w:cs="宋体"/>
          <w:kern w:val="0"/>
          <w:sz w:val="24"/>
        </w:rPr>
        <w:t>威立雅水务工程（北京）有限公司 高级商务经理 周立女士</w:t>
      </w:r>
    </w:p>
    <w:p>
      <w:pPr>
        <w:wordWrap/>
        <w:adjustRightInd/>
        <w:spacing w:before="0" w:line="360" w:lineRule="auto"/>
        <w:ind w:left="0" w:leftChars="0" w:right="0"/>
        <w:textAlignment w:val="auto"/>
        <w:rPr>
          <w:rFonts w:ascii="宋体" w:hAnsi="宋体" w:cs="宋体"/>
          <w:sz w:val="24"/>
        </w:rPr>
      </w:pPr>
    </w:p>
    <w:p>
      <w:pPr>
        <w:widowControl/>
        <w:wordWrap/>
        <w:adjustRightInd/>
        <w:spacing w:before="0" w:line="360" w:lineRule="auto"/>
        <w:ind w:left="0" w:leftChars="0" w:right="0"/>
        <w:jc w:val="left"/>
        <w:textAlignment w:val="auto"/>
        <w:rPr>
          <w:rFonts w:ascii="宋体" w:hAnsi="宋体" w:cs="宋体"/>
          <w:sz w:val="24"/>
        </w:rPr>
      </w:pPr>
      <w:r>
        <w:rPr>
          <w:rFonts w:hint="eastAsia" w:ascii="宋体" w:hAnsi="宋体" w:cs="宋体"/>
          <w:b/>
          <w:kern w:val="0"/>
          <w:sz w:val="24"/>
          <w:shd w:val="clear" w:color="auto" w:fill="FFFFFF"/>
        </w:rPr>
        <w:t>题  目：</w:t>
      </w:r>
      <w:r>
        <w:rPr>
          <w:rFonts w:hint="eastAsia" w:ascii="宋体" w:hAnsi="宋体" w:cs="宋体"/>
          <w:kern w:val="0"/>
          <w:sz w:val="24"/>
          <w:shd w:val="clear" w:color="auto" w:fill="FFFFFF"/>
        </w:rPr>
        <w:t>酶浮填料在市政污水厂提标改造中的应用（2020）</w:t>
      </w:r>
    </w:p>
    <w:p>
      <w:pPr>
        <w:widowControl/>
        <w:wordWrap/>
        <w:adjustRightInd/>
        <w:spacing w:before="0" w:line="360" w:lineRule="auto"/>
        <w:ind w:left="0" w:leftChars="0" w:right="0"/>
        <w:jc w:val="left"/>
        <w:textAlignment w:val="auto"/>
        <w:rPr>
          <w:rFonts w:ascii="宋体" w:hAnsi="宋体" w:cs="宋体"/>
          <w:kern w:val="0"/>
          <w:sz w:val="24"/>
          <w:shd w:val="clear" w:color="auto" w:fill="FFFFFF"/>
        </w:rPr>
      </w:pPr>
      <w:r>
        <w:rPr>
          <w:rFonts w:hint="eastAsia" w:ascii="宋体" w:hAnsi="宋体" w:cs="宋体"/>
          <w:b/>
          <w:kern w:val="0"/>
          <w:sz w:val="24"/>
        </w:rPr>
        <w:t>报告人：</w:t>
      </w:r>
      <w:r>
        <w:rPr>
          <w:rFonts w:hint="eastAsia" w:ascii="宋体" w:hAnsi="宋体" w:cs="宋体"/>
          <w:kern w:val="0"/>
          <w:sz w:val="24"/>
        </w:rPr>
        <w:t xml:space="preserve">上海泓济环保科技股份有限公司 </w:t>
      </w:r>
      <w:r>
        <w:rPr>
          <w:rFonts w:hint="eastAsia" w:ascii="宋体" w:hAnsi="宋体" w:cs="宋体"/>
          <w:kern w:val="0"/>
          <w:sz w:val="24"/>
          <w:shd w:val="clear" w:color="auto" w:fill="FFFFFF"/>
        </w:rPr>
        <w:t>梁学颖解决方案经理</w:t>
      </w:r>
    </w:p>
    <w:p>
      <w:pPr>
        <w:widowControl/>
        <w:wordWrap/>
        <w:adjustRightInd/>
        <w:spacing w:before="0" w:line="360" w:lineRule="auto"/>
        <w:ind w:left="0" w:leftChars="0" w:right="0"/>
        <w:jc w:val="left"/>
        <w:textAlignment w:val="auto"/>
        <w:rPr>
          <w:rFonts w:ascii="宋体" w:hAnsi="宋体" w:cs="宋体"/>
          <w:kern w:val="0"/>
          <w:sz w:val="24"/>
          <w:shd w:val="clear" w:color="auto" w:fill="FFFFFF"/>
        </w:rPr>
      </w:pPr>
    </w:p>
    <w:p>
      <w:pPr>
        <w:widowControl/>
        <w:wordWrap/>
        <w:adjustRightInd/>
        <w:spacing w:before="0" w:line="360" w:lineRule="auto"/>
        <w:ind w:left="0" w:leftChars="0" w:right="0"/>
        <w:jc w:val="left"/>
        <w:textAlignment w:val="auto"/>
        <w:rPr>
          <w:rFonts w:ascii="宋体" w:hAnsi="宋体" w:cs="宋体"/>
          <w:kern w:val="0"/>
          <w:sz w:val="24"/>
        </w:rPr>
      </w:pPr>
      <w:r>
        <w:rPr>
          <w:rFonts w:hint="eastAsia" w:ascii="宋体" w:hAnsi="宋体" w:cs="宋体"/>
          <w:b/>
          <w:kern w:val="0"/>
          <w:sz w:val="24"/>
        </w:rPr>
        <w:t>题  目：</w:t>
      </w:r>
      <w:r>
        <w:rPr>
          <w:rFonts w:hint="eastAsia" w:ascii="宋体" w:hAnsi="宋体" w:cs="宋体"/>
          <w:kern w:val="0"/>
          <w:sz w:val="24"/>
        </w:rPr>
        <w:t>智慧污水厂的实现路径 </w:t>
      </w:r>
    </w:p>
    <w:p>
      <w:pPr>
        <w:wordWrap/>
        <w:adjustRightInd/>
        <w:spacing w:before="0" w:line="360" w:lineRule="auto"/>
        <w:ind w:left="0" w:leftChars="0" w:right="0"/>
        <w:textAlignment w:val="auto"/>
        <w:rPr>
          <w:rFonts w:ascii="宋体" w:hAnsi="宋体" w:cs="宋体"/>
          <w:kern w:val="0"/>
          <w:sz w:val="24"/>
        </w:rPr>
      </w:pPr>
      <w:r>
        <w:rPr>
          <w:rFonts w:hint="eastAsia" w:ascii="宋体" w:hAnsi="宋体" w:cs="宋体"/>
          <w:b/>
          <w:kern w:val="0"/>
          <w:sz w:val="24"/>
        </w:rPr>
        <w:t>报告人：</w:t>
      </w:r>
      <w:r>
        <w:rPr>
          <w:rFonts w:hint="eastAsia" w:ascii="宋体" w:hAnsi="宋体" w:cs="宋体"/>
          <w:kern w:val="0"/>
          <w:sz w:val="24"/>
        </w:rPr>
        <w:t>上海昊沧系统控制技术有限责任公司梁军战略与运营管理部</w:t>
      </w:r>
    </w:p>
    <w:p>
      <w:pPr>
        <w:wordWrap/>
        <w:adjustRightInd/>
        <w:spacing w:before="0" w:line="360" w:lineRule="auto"/>
        <w:ind w:left="0" w:leftChars="0" w:right="0"/>
        <w:textAlignment w:val="auto"/>
        <w:rPr>
          <w:rFonts w:ascii="宋体" w:hAnsi="宋体" w:cs="宋体"/>
          <w:kern w:val="0"/>
          <w:sz w:val="24"/>
        </w:rPr>
      </w:pP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题  目：</w:t>
      </w:r>
      <w:r>
        <w:rPr>
          <w:rFonts w:hint="eastAsia" w:ascii="宋体" w:hAnsi="宋体" w:cs="宋体"/>
          <w:sz w:val="24"/>
        </w:rPr>
        <w:t>厂网兼顾 泥水并重——做好一厂一策的提质增效工作（2020）</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报告人：</w:t>
      </w:r>
      <w:r>
        <w:rPr>
          <w:rFonts w:hint="eastAsia" w:ascii="宋体" w:hAnsi="宋体" w:cs="宋体"/>
          <w:sz w:val="24"/>
        </w:rPr>
        <w:t>江南大学 环境与土木工程学院李激教授 </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现任江南大学环境工程专业教授，博导。历任无锡城北污水厂厂长、无锡市排水管理处副处长，无锡市排水有限公司副总经理等职务。兼任全国市政协会给排水专业委员会委员、住房和城乡建设部市政给水排水标准化技术委员会委员、住房和城乡建设部城市安全与防灾减灾专业委员会委员、中国城市科学研究会水环境与水生态分会委员、中国城市污水处理概念厂专家委员会委员、全国高等院校工程应用技术教师大赛专家委员会委员、国家级职业技能竞赛裁判、教育部学位与研究生教育评估专家、国家重点研发计划项目评审专家等。</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自1992年开始长期从事污水厂建设、运行管理和科学研究等工作。具有丰富的项目建设和运营经验，作为项目负责人主持了十多期污水厂建设和升级改造工程，所负责工程多次获得全国市政工程质量金杯奖和江苏省示范工程奖。2007年开始对污水厂强化除磷脱氮难题开展了深入技术攻关研究，根据研究成果在全国范围内率先成功进行了太湖流域污水厂提标改造，对全国污水处理厂的提标改造具有积极的示范和指导作用。自2012年进入江南大学以来，坚持从实际需求出发，积极开展污水厂优化运行技术研究，主持和参与 “十一五”、“十二五”和“十三五”国家科技支撑计划重点项目以及多项地方与企业技术研发项目等60余项。获国家环保部科学技术奖和华夏建设科学技术奖等10项，主持和参与10多部行业技术规程和导则编制。申请专利27项（其中国际专利7项），累计发表国内外核心期刊论文百余篇。</w:t>
      </w:r>
    </w:p>
    <w:p>
      <w:pPr>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color w:val="333333"/>
          <w:spacing w:val="8"/>
          <w:sz w:val="24"/>
          <w:shd w:val="clear" w:color="auto" w:fill="FFFFFF"/>
        </w:rPr>
      </w:pPr>
      <w:r>
        <w:rPr>
          <w:rFonts w:hint="eastAsia" w:ascii="宋体" w:hAnsi="宋体" w:cs="宋体"/>
          <w:b/>
          <w:sz w:val="24"/>
          <w:shd w:val="clear" w:color="auto" w:fill="FFFFFF"/>
        </w:rPr>
        <w:t>题  目：</w:t>
      </w:r>
      <w:r>
        <w:rPr>
          <w:rFonts w:hint="eastAsia" w:ascii="宋体" w:hAnsi="宋体" w:cs="宋体"/>
          <w:color w:val="333333"/>
          <w:spacing w:val="8"/>
          <w:sz w:val="24"/>
          <w:shd w:val="clear" w:color="auto" w:fill="FFFFFF"/>
        </w:rPr>
        <w:t>中部某大型污水处理厂反硝化滤池碳源选择中试研究（2020）</w:t>
      </w:r>
    </w:p>
    <w:p>
      <w:pPr>
        <w:wordWrap/>
        <w:adjustRightInd/>
        <w:spacing w:before="0" w:line="360" w:lineRule="auto"/>
        <w:ind w:left="0" w:leftChars="0" w:right="0"/>
        <w:textAlignment w:val="auto"/>
        <w:rPr>
          <w:rFonts w:ascii="宋体" w:hAnsi="宋体" w:cs="宋体"/>
          <w:color w:val="333333"/>
          <w:spacing w:val="8"/>
          <w:sz w:val="24"/>
          <w:shd w:val="clear" w:color="auto" w:fill="FFFFFF"/>
        </w:rPr>
      </w:pPr>
      <w:r>
        <w:rPr>
          <w:rFonts w:hint="eastAsia" w:ascii="宋体" w:hAnsi="宋体" w:cs="宋体"/>
          <w:b/>
          <w:sz w:val="24"/>
          <w:shd w:val="clear" w:color="auto" w:fill="FFFFFF"/>
        </w:rPr>
        <w:t>报告人：</w:t>
      </w:r>
      <w:r>
        <w:rPr>
          <w:rFonts w:hint="eastAsia" w:ascii="宋体" w:hAnsi="宋体" w:cs="宋体"/>
          <w:color w:val="333333"/>
          <w:spacing w:val="8"/>
          <w:sz w:val="24"/>
          <w:shd w:val="clear" w:color="auto" w:fill="FFFFFF"/>
        </w:rPr>
        <w:t>中国市政工程中南设计研究总院有限公司 万年红 副总工兼研究院院长 </w:t>
      </w:r>
    </w:p>
    <w:p>
      <w:pPr>
        <w:wordWrap/>
        <w:adjustRightInd/>
        <w:spacing w:before="0" w:line="360" w:lineRule="auto"/>
        <w:ind w:left="0" w:leftChars="0" w:right="0"/>
        <w:textAlignment w:val="auto"/>
        <w:rPr>
          <w:rFonts w:ascii="宋体" w:hAnsi="宋体" w:cs="宋体"/>
          <w:color w:val="333333"/>
          <w:spacing w:val="8"/>
          <w:sz w:val="24"/>
          <w:shd w:val="clear" w:color="auto" w:fill="FFFFFF"/>
        </w:rPr>
      </w:pPr>
    </w:p>
    <w:p>
      <w:pPr>
        <w:wordWrap/>
        <w:adjustRightInd/>
        <w:spacing w:before="0" w:line="360" w:lineRule="auto"/>
        <w:ind w:left="0" w:leftChars="0" w:right="0"/>
        <w:textAlignment w:val="auto"/>
        <w:rPr>
          <w:rFonts w:ascii="宋体" w:hAnsi="宋体" w:cs="宋体"/>
          <w:color w:val="333333"/>
          <w:spacing w:val="8"/>
          <w:sz w:val="24"/>
          <w:shd w:val="clear" w:color="auto" w:fill="FFFFFF"/>
        </w:rPr>
      </w:pPr>
      <w:r>
        <w:rPr>
          <w:rFonts w:hint="eastAsia" w:ascii="宋体" w:hAnsi="宋体" w:cs="宋体"/>
          <w:color w:val="333333"/>
          <w:spacing w:val="8"/>
          <w:sz w:val="24"/>
          <w:shd w:val="clear" w:color="auto" w:fill="FFFFFF"/>
        </w:rPr>
        <w:t>万年红：市政给排水专业教授级高工，中南市政总院副总工兼研究院院长。从事工程咨询、设计、科研等工作30年，主持过以广东省汕头市月浦水厂、昆明市滇池北岸水环境综合治理工程等为代表的数项国家重点项目和一大批供水、污水处理、垃圾处理和水环境综合治理项目的设计和审查、审定工作，参与多项国家水专项科研和多项技术标准、规范、规程编制，获优秀工程咨询和优秀工程设计奖9项，发表近30篇专业论文。中国土木工程学会水工业分会、给水专家委员会、排水专家委员会委员。</w:t>
      </w:r>
    </w:p>
    <w:p>
      <w:pPr>
        <w:wordWrap/>
        <w:adjustRightInd/>
        <w:spacing w:before="0" w:line="360" w:lineRule="auto"/>
        <w:ind w:left="0" w:leftChars="0" w:right="0"/>
        <w:textAlignment w:val="auto"/>
        <w:rPr>
          <w:rFonts w:ascii="宋体" w:hAnsi="宋体" w:cs="宋体"/>
          <w:color w:val="333333"/>
          <w:spacing w:val="8"/>
          <w:sz w:val="24"/>
          <w:shd w:val="clear" w:color="auto" w:fill="FFFFFF"/>
        </w:rPr>
      </w:pPr>
    </w:p>
    <w:p>
      <w:pPr>
        <w:wordWrap/>
        <w:adjustRightInd/>
        <w:spacing w:before="0" w:line="360" w:lineRule="auto"/>
        <w:ind w:left="0" w:leftChars="0" w:right="0"/>
        <w:textAlignment w:val="auto"/>
        <w:rPr>
          <w:rFonts w:ascii="宋体" w:hAnsi="宋体" w:cs="宋体"/>
          <w:b/>
          <w:color w:val="C00000"/>
          <w:sz w:val="24"/>
        </w:rPr>
      </w:pPr>
      <w:r>
        <w:rPr>
          <w:rFonts w:hint="eastAsia" w:ascii="宋体" w:hAnsi="宋体" w:cs="宋体"/>
          <w:b/>
          <w:color w:val="C00000"/>
          <w:sz w:val="24"/>
        </w:rPr>
        <w:t xml:space="preserve">12：00—13：25  </w:t>
      </w:r>
    </w:p>
    <w:p>
      <w:pPr>
        <w:wordWrap/>
        <w:adjustRightInd/>
        <w:spacing w:before="0" w:line="360" w:lineRule="auto"/>
        <w:ind w:left="0" w:leftChars="0" w:right="0"/>
        <w:textAlignment w:val="auto"/>
        <w:rPr>
          <w:rFonts w:ascii="宋体" w:hAnsi="宋体" w:cs="宋体"/>
          <w:b/>
          <w:color w:val="C00000"/>
          <w:sz w:val="24"/>
        </w:rPr>
      </w:pPr>
      <w:r>
        <w:rPr>
          <w:rFonts w:hint="eastAsia" w:ascii="宋体" w:hAnsi="宋体" w:cs="宋体"/>
          <w:b/>
          <w:color w:val="C00000"/>
          <w:sz w:val="24"/>
        </w:rPr>
        <w:t>午餐 （</w:t>
      </w:r>
      <w:r>
        <w:rPr>
          <w:rFonts w:hint="eastAsia" w:ascii="宋体" w:hAnsi="宋体" w:cs="宋体"/>
          <w:b/>
          <w:sz w:val="24"/>
        </w:rPr>
        <w:t>酒店</w:t>
      </w:r>
      <w:r>
        <w:rPr>
          <w:rFonts w:hint="eastAsia" w:ascii="宋体" w:hAnsi="宋体" w:cs="宋体"/>
          <w:b/>
          <w:color w:val="C00000"/>
          <w:sz w:val="24"/>
        </w:rPr>
        <w:t>自助餐）</w:t>
      </w:r>
    </w:p>
    <w:p>
      <w:pPr>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b/>
          <w:bCs/>
          <w:sz w:val="24"/>
        </w:rPr>
      </w:pPr>
      <w:r>
        <w:rPr>
          <w:rFonts w:hint="eastAsia" w:ascii="宋体" w:hAnsi="宋体" w:cs="宋体"/>
          <w:b/>
          <w:bCs/>
          <w:sz w:val="24"/>
        </w:rPr>
        <w:t xml:space="preserve">第二天 下午 </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主持人：</w:t>
      </w:r>
      <w:r>
        <w:rPr>
          <w:rFonts w:hint="eastAsia" w:ascii="宋体" w:hAnsi="宋体" w:cs="宋体"/>
          <w:sz w:val="24"/>
        </w:rPr>
        <w:t>中国市政工程西北设计研究院有限公司叶春跃 分院院长/高级工程师</w:t>
      </w:r>
    </w:p>
    <w:p>
      <w:pPr>
        <w:wordWrap/>
        <w:adjustRightInd/>
        <w:spacing w:before="0" w:line="360" w:lineRule="auto"/>
        <w:ind w:left="0" w:leftChars="0" w:right="0"/>
        <w:textAlignment w:val="auto"/>
        <w:rPr>
          <w:rFonts w:ascii="宋体" w:hAnsi="宋体" w:cs="宋体"/>
          <w:sz w:val="24"/>
        </w:rPr>
      </w:pPr>
    </w:p>
    <w:p>
      <w:pPr>
        <w:wordWrap/>
        <w:autoSpaceDN w:val="0"/>
        <w:adjustRightInd/>
        <w:spacing w:before="0" w:line="360" w:lineRule="auto"/>
        <w:ind w:left="0" w:leftChars="0" w:right="0"/>
        <w:textAlignment w:val="auto"/>
        <w:rPr>
          <w:rFonts w:ascii="宋体" w:hAnsi="宋体" w:cs="宋体"/>
          <w:sz w:val="24"/>
        </w:rPr>
      </w:pPr>
      <w:r>
        <w:rPr>
          <w:rFonts w:hint="eastAsia" w:ascii="宋体" w:hAnsi="宋体" w:cs="宋体"/>
          <w:b/>
          <w:sz w:val="24"/>
        </w:rPr>
        <w:t>题  目：</w:t>
      </w:r>
      <w:r>
        <w:rPr>
          <w:rFonts w:hint="eastAsia" w:ascii="宋体" w:hAnsi="宋体" w:cs="宋体"/>
          <w:sz w:val="24"/>
        </w:rPr>
        <w:t>余温热能碳交易额可使污水处理厂扭亏为盈</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报告人：</w:t>
      </w:r>
      <w:r>
        <w:rPr>
          <w:rFonts w:hint="eastAsia" w:ascii="宋体" w:hAnsi="宋体" w:cs="宋体"/>
          <w:sz w:val="24"/>
        </w:rPr>
        <w:t>北京建筑大学  郝晓地 教授（</w:t>
      </w:r>
      <w:r>
        <w:fldChar w:fldCharType="begin"/>
      </w:r>
      <w:r>
        <w:instrText xml:space="preserve">HYPERLINK "http://huanbao.bjx.com.cn/zt.asp?topic=%ba%c2%cf%fe%b5%d8" \t "_blank" \o "郝晓地新闻专题" </w:instrText>
      </w:r>
      <w:r>
        <w:fldChar w:fldCharType="separate"/>
      </w:r>
      <w:r>
        <w:rPr>
          <w:rStyle w:val="14"/>
          <w:rFonts w:hint="eastAsia" w:ascii="宋体" w:hAnsi="宋体" w:cs="宋体"/>
          <w:color w:val="auto"/>
          <w:sz w:val="24"/>
        </w:rPr>
        <w:t>郝晓地</w:t>
      </w:r>
      <w:r>
        <w:fldChar w:fldCharType="end"/>
      </w:r>
      <w:r>
        <w:rPr>
          <w:rFonts w:hint="eastAsia" w:ascii="宋体" w:hAnsi="宋体" w:cs="宋体"/>
          <w:sz w:val="24"/>
        </w:rPr>
        <w:t>，山西柳林人，教授，从事市政与环境工程专业教学与科研工作，主要研究方向为污水生物脱氮除磷技术、</w:t>
      </w:r>
      <w:r>
        <w:fldChar w:fldCharType="begin"/>
      </w:r>
      <w:r>
        <w:instrText xml:space="preserve">HYPERLINK "http://huanbao.bjx.com.cn/zt.asp?topic=%ce%db%cb%ae%b4%a6%c0%ed" \t "_blank" \o "污水处理新闻专题" </w:instrText>
      </w:r>
      <w:r>
        <w:fldChar w:fldCharType="separate"/>
      </w:r>
      <w:r>
        <w:rPr>
          <w:rStyle w:val="14"/>
          <w:rFonts w:hint="eastAsia" w:ascii="宋体" w:hAnsi="宋体" w:cs="宋体"/>
          <w:color w:val="auto"/>
          <w:sz w:val="24"/>
        </w:rPr>
        <w:t>污水处理</w:t>
      </w:r>
      <w:r>
        <w:fldChar w:fldCharType="end"/>
      </w:r>
      <w:r>
        <w:rPr>
          <w:rFonts w:hint="eastAsia" w:ascii="宋体" w:hAnsi="宋体" w:cs="宋体"/>
          <w:sz w:val="24"/>
        </w:rPr>
        <w:t xml:space="preserve">数学模拟技术、可持续环境生物技术。现为国际水协期刊《WaterResearch》区域主编（Editor）） </w:t>
      </w:r>
    </w:p>
    <w:p>
      <w:pPr>
        <w:wordWrap/>
        <w:adjustRightInd/>
        <w:spacing w:before="0" w:line="360" w:lineRule="auto"/>
        <w:ind w:left="0" w:leftChars="0" w:right="0"/>
        <w:textAlignment w:val="auto"/>
        <w:rPr>
          <w:rFonts w:ascii="宋体" w:hAnsi="宋体" w:cs="宋体"/>
          <w:color w:val="FF6600"/>
          <w:sz w:val="24"/>
        </w:rPr>
      </w:pP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题  目：</w:t>
      </w:r>
      <w:r>
        <w:rPr>
          <w:rFonts w:hint="eastAsia" w:ascii="宋体" w:hAnsi="宋体" w:cs="宋体"/>
          <w:sz w:val="24"/>
        </w:rPr>
        <w:t>高速卷流气浮在污水尾水提标中试分析与工程应用</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报告人：</w:t>
      </w:r>
      <w:r>
        <w:rPr>
          <w:rFonts w:hint="eastAsia" w:ascii="宋体" w:hAnsi="宋体" w:cs="宋体"/>
          <w:sz w:val="24"/>
        </w:rPr>
        <w:t>上海中申环境工程有限公司张大威市政事业部 市场推广经理</w:t>
      </w:r>
    </w:p>
    <w:p>
      <w:pPr>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color w:val="333333"/>
          <w:sz w:val="24"/>
          <w:shd w:val="clear" w:color="auto" w:fill="FFFFFF"/>
        </w:rPr>
      </w:pPr>
      <w:r>
        <w:rPr>
          <w:rFonts w:hint="eastAsia" w:ascii="宋体" w:hAnsi="宋体" w:cs="宋体"/>
          <w:b/>
          <w:sz w:val="24"/>
        </w:rPr>
        <w:t>题  目：</w:t>
      </w:r>
      <w:r>
        <w:rPr>
          <w:rFonts w:hint="eastAsia" w:ascii="宋体" w:hAnsi="宋体" w:cs="宋体"/>
          <w:color w:val="333333"/>
          <w:sz w:val="24"/>
          <w:shd w:val="clear" w:color="auto" w:fill="FFFFFF"/>
        </w:rPr>
        <w:t>BIM技术在下沉式再生水厂项目中的全过程应用</w:t>
      </w:r>
    </w:p>
    <w:p>
      <w:pPr>
        <w:wordWrap/>
        <w:adjustRightInd/>
        <w:spacing w:before="0" w:line="360" w:lineRule="auto"/>
        <w:ind w:left="0" w:leftChars="0" w:right="0"/>
        <w:textAlignment w:val="auto"/>
        <w:rPr>
          <w:rFonts w:ascii="宋体" w:hAnsi="宋体" w:cs="宋体"/>
          <w:color w:val="333333"/>
          <w:sz w:val="24"/>
          <w:shd w:val="clear" w:color="auto" w:fill="FFFFFF"/>
        </w:rPr>
      </w:pPr>
      <w:r>
        <w:rPr>
          <w:rFonts w:hint="eastAsia" w:ascii="宋体" w:hAnsi="宋体" w:cs="宋体"/>
          <w:b/>
          <w:sz w:val="24"/>
        </w:rPr>
        <w:t>报告人：</w:t>
      </w:r>
      <w:r>
        <w:rPr>
          <w:rFonts w:hint="eastAsia" w:ascii="宋体" w:hAnsi="宋体" w:cs="宋体"/>
          <w:color w:val="333333"/>
          <w:sz w:val="24"/>
          <w:shd w:val="clear" w:color="auto" w:fill="FFFFFF"/>
        </w:rPr>
        <w:t>中国水环境集团-工程技术中心刘成军副总经理 </w:t>
      </w:r>
    </w:p>
    <w:p>
      <w:pPr>
        <w:wordWrap/>
        <w:adjustRightInd/>
        <w:spacing w:before="0" w:line="360" w:lineRule="auto"/>
        <w:ind w:left="0" w:leftChars="0" w:right="0"/>
        <w:textAlignment w:val="auto"/>
        <w:rPr>
          <w:rFonts w:ascii="宋体" w:hAnsi="宋体" w:cs="宋体"/>
          <w:color w:val="333333"/>
          <w:sz w:val="24"/>
          <w:shd w:val="clear" w:color="auto" w:fill="FFFFFF"/>
        </w:rPr>
      </w:pPr>
    </w:p>
    <w:p>
      <w:pPr>
        <w:wordWrap/>
        <w:adjustRightInd/>
        <w:spacing w:before="0" w:line="360" w:lineRule="auto"/>
        <w:ind w:left="0" w:leftChars="0" w:right="0"/>
        <w:textAlignment w:val="auto"/>
        <w:rPr>
          <w:rFonts w:ascii="宋体" w:hAnsi="宋体" w:cs="宋体"/>
          <w:b/>
          <w:sz w:val="24"/>
        </w:rPr>
      </w:pPr>
      <w:r>
        <w:rPr>
          <w:rFonts w:hint="eastAsia" w:ascii="宋体" w:hAnsi="宋体" w:cs="宋体"/>
          <w:b/>
          <w:sz w:val="24"/>
        </w:rPr>
        <w:t>题  目：</w:t>
      </w:r>
      <w:r>
        <w:rPr>
          <w:rFonts w:hint="eastAsia" w:ascii="宋体" w:hAnsi="宋体" w:cs="宋体"/>
          <w:sz w:val="24"/>
        </w:rPr>
        <w:t>城市污水处理新工艺——A</w:t>
      </w:r>
      <w:r>
        <w:rPr>
          <w:rFonts w:hint="eastAsia" w:ascii="宋体" w:hAnsi="宋体" w:cs="宋体"/>
          <w:sz w:val="18"/>
          <w:szCs w:val="18"/>
          <w:vertAlign w:val="superscript"/>
        </w:rPr>
        <w:t>3</w:t>
      </w:r>
      <w:r>
        <w:rPr>
          <w:rFonts w:hint="eastAsia" w:ascii="宋体" w:hAnsi="宋体" w:cs="宋体"/>
          <w:sz w:val="24"/>
        </w:rPr>
        <w:t>/O+UCT组合工艺</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报告人：</w:t>
      </w:r>
      <w:r>
        <w:rPr>
          <w:rFonts w:hint="eastAsia" w:ascii="宋体" w:hAnsi="宋体" w:cs="宋体"/>
          <w:sz w:val="24"/>
        </w:rPr>
        <w:t>云南合续环境科技有限公司  周洪昌  城市业务部 总经理</w:t>
      </w:r>
    </w:p>
    <w:p>
      <w:pPr>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sz w:val="24"/>
        </w:rPr>
      </w:pPr>
      <w:r>
        <w:rPr>
          <w:rFonts w:hint="eastAsia" w:ascii="宋体" w:hAnsi="宋体" w:cs="宋体"/>
          <w:b/>
          <w:bCs/>
          <w:sz w:val="24"/>
        </w:rPr>
        <w:t>题  目：</w:t>
      </w:r>
      <w:r>
        <w:rPr>
          <w:rFonts w:hint="eastAsia" w:ascii="宋体" w:hAnsi="宋体" w:cs="宋体"/>
          <w:sz w:val="24"/>
        </w:rPr>
        <w:t>磁混凝工艺在污水处理中的典型应用（2020）</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bCs/>
          <w:sz w:val="24"/>
        </w:rPr>
        <w:t>报告人：</w:t>
      </w:r>
      <w:r>
        <w:rPr>
          <w:rFonts w:hint="eastAsia" w:ascii="宋体" w:hAnsi="宋体" w:cs="宋体"/>
          <w:sz w:val="24"/>
        </w:rPr>
        <w:t xml:space="preserve">北京精瑞科迈净水技术有限公司  赵珅  技术商务部经理 </w:t>
      </w:r>
    </w:p>
    <w:p>
      <w:pPr>
        <w:wordWrap/>
        <w:adjustRightInd/>
        <w:spacing w:before="0" w:line="360" w:lineRule="auto"/>
        <w:ind w:left="0" w:leftChars="0" w:right="0"/>
        <w:textAlignment w:val="auto"/>
        <w:rPr>
          <w:rFonts w:ascii="宋体" w:hAnsi="宋体" w:cs="宋体"/>
          <w:sz w:val="24"/>
        </w:rPr>
      </w:pPr>
    </w:p>
    <w:p>
      <w:pPr>
        <w:wordWrap/>
        <w:autoSpaceDN w:val="0"/>
        <w:adjustRightInd/>
        <w:spacing w:before="0" w:line="360" w:lineRule="auto"/>
        <w:ind w:left="0" w:leftChars="0" w:right="0"/>
        <w:textAlignment w:val="auto"/>
        <w:rPr>
          <w:rFonts w:ascii="宋体" w:hAnsi="宋体" w:cs="宋体"/>
          <w:bCs/>
          <w:sz w:val="24"/>
        </w:rPr>
      </w:pPr>
      <w:r>
        <w:rPr>
          <w:rFonts w:hint="eastAsia" w:ascii="宋体" w:hAnsi="宋体" w:cs="宋体"/>
          <w:b/>
          <w:sz w:val="24"/>
        </w:rPr>
        <w:t>题目：</w:t>
      </w:r>
      <w:r>
        <w:rPr>
          <w:rFonts w:hint="eastAsia" w:ascii="宋体" w:hAnsi="宋体" w:cs="宋体"/>
          <w:bCs/>
          <w:sz w:val="24"/>
        </w:rPr>
        <w:t>磁悬浮鼓风机在污水提标改造中的大规模高效应用分享</w:t>
      </w:r>
    </w:p>
    <w:p>
      <w:pPr>
        <w:wordWrap/>
        <w:autoSpaceDN w:val="0"/>
        <w:adjustRightInd/>
        <w:spacing w:before="0" w:line="360" w:lineRule="auto"/>
        <w:ind w:left="0" w:leftChars="0" w:right="0"/>
        <w:textAlignment w:val="auto"/>
        <w:rPr>
          <w:rFonts w:ascii="宋体" w:hAnsi="宋体" w:cs="宋体"/>
          <w:bCs/>
          <w:sz w:val="24"/>
        </w:rPr>
      </w:pPr>
      <w:r>
        <w:rPr>
          <w:rFonts w:hint="eastAsia" w:ascii="宋体" w:hAnsi="宋体" w:cs="宋体"/>
          <w:b/>
          <w:sz w:val="24"/>
        </w:rPr>
        <w:t>报告人：</w:t>
      </w:r>
      <w:r>
        <w:rPr>
          <w:rFonts w:hint="eastAsia" w:ascii="宋体" w:hAnsi="宋体" w:cs="宋体"/>
          <w:bCs/>
          <w:sz w:val="24"/>
        </w:rPr>
        <w:t xml:space="preserve">亿昇（天津）科技有限公司  侯成勃  市场产品部总监 </w:t>
      </w:r>
    </w:p>
    <w:p>
      <w:pPr>
        <w:wordWrap/>
        <w:autoSpaceDN w:val="0"/>
        <w:adjustRightInd/>
        <w:spacing w:before="0" w:line="360" w:lineRule="auto"/>
        <w:ind w:left="0" w:leftChars="0" w:right="0"/>
        <w:textAlignment w:val="auto"/>
        <w:rPr>
          <w:rFonts w:ascii="宋体" w:hAnsi="宋体" w:cs="宋体"/>
          <w:b/>
          <w:sz w:val="24"/>
        </w:rPr>
      </w:pPr>
    </w:p>
    <w:p>
      <w:pPr>
        <w:wordWrap/>
        <w:autoSpaceDN w:val="0"/>
        <w:adjustRightInd/>
        <w:spacing w:before="0" w:line="360" w:lineRule="auto"/>
        <w:ind w:left="0" w:leftChars="0" w:right="0"/>
        <w:textAlignment w:val="auto"/>
        <w:rPr>
          <w:rFonts w:ascii="宋体" w:hAnsi="宋体" w:cs="宋体"/>
          <w:color w:val="000000"/>
          <w:sz w:val="24"/>
        </w:rPr>
      </w:pPr>
      <w:r>
        <w:rPr>
          <w:rFonts w:hint="eastAsia" w:ascii="宋体" w:hAnsi="宋体" w:cs="宋体"/>
          <w:b/>
          <w:sz w:val="24"/>
        </w:rPr>
        <w:t>题  目：</w:t>
      </w:r>
      <w:r>
        <w:rPr>
          <w:rFonts w:hint="eastAsia" w:ascii="宋体" w:hAnsi="宋体" w:cs="宋体"/>
          <w:color w:val="000000"/>
          <w:sz w:val="24"/>
        </w:rPr>
        <w:t>RPIR快速生化污水处理技术的应用与发展展望（2020）</w:t>
      </w:r>
    </w:p>
    <w:p>
      <w:pPr>
        <w:wordWrap/>
        <w:autoSpaceDN w:val="0"/>
        <w:adjustRightInd/>
        <w:spacing w:before="0" w:line="360" w:lineRule="auto"/>
        <w:ind w:left="0" w:leftChars="0" w:right="0"/>
        <w:textAlignment w:val="auto"/>
        <w:rPr>
          <w:rFonts w:ascii="宋体" w:hAnsi="宋体" w:cs="宋体"/>
          <w:color w:val="000000"/>
          <w:sz w:val="24"/>
        </w:rPr>
      </w:pPr>
      <w:r>
        <w:rPr>
          <w:rFonts w:hint="eastAsia" w:ascii="宋体" w:hAnsi="宋体" w:cs="宋体"/>
          <w:b/>
          <w:sz w:val="24"/>
        </w:rPr>
        <w:t>报告人：</w:t>
      </w:r>
      <w:r>
        <w:rPr>
          <w:rFonts w:hint="eastAsia" w:ascii="宋体" w:hAnsi="宋体" w:cs="宋体"/>
          <w:color w:val="000000"/>
          <w:sz w:val="24"/>
        </w:rPr>
        <w:t>深圳市清研环境科技股份有限公司首席科学家陈福明</w:t>
      </w:r>
    </w:p>
    <w:p>
      <w:pPr>
        <w:wordWrap/>
        <w:autoSpaceDN w:val="0"/>
        <w:adjustRightInd/>
        <w:spacing w:before="0" w:line="360" w:lineRule="auto"/>
        <w:ind w:left="0" w:leftChars="0" w:right="0"/>
        <w:textAlignment w:val="auto"/>
        <w:rPr>
          <w:rFonts w:ascii="宋体" w:hAnsi="宋体" w:cs="宋体"/>
          <w:color w:val="000000"/>
          <w:sz w:val="24"/>
        </w:rPr>
      </w:pPr>
    </w:p>
    <w:p>
      <w:pPr>
        <w:wordWrap/>
        <w:adjustRightInd/>
        <w:spacing w:before="0" w:line="360" w:lineRule="auto"/>
        <w:ind w:left="0" w:leftChars="0" w:right="0"/>
        <w:textAlignment w:val="auto"/>
        <w:rPr>
          <w:rFonts w:ascii="宋体" w:hAnsi="宋体" w:cs="宋体"/>
          <w:bCs/>
          <w:sz w:val="24"/>
        </w:rPr>
      </w:pPr>
      <w:r>
        <w:rPr>
          <w:rFonts w:hint="eastAsia" w:ascii="宋体" w:hAnsi="宋体" w:cs="宋体"/>
          <w:b/>
          <w:sz w:val="24"/>
        </w:rPr>
        <w:t>题目：</w:t>
      </w:r>
      <w:r>
        <w:rPr>
          <w:rFonts w:hint="eastAsia" w:ascii="宋体" w:hAnsi="宋体" w:cs="宋体"/>
          <w:bCs/>
          <w:sz w:val="24"/>
        </w:rPr>
        <w:t>气浮高效除磷净化技术的应用及案例分析</w:t>
      </w:r>
    </w:p>
    <w:p>
      <w:pPr>
        <w:wordWrap/>
        <w:adjustRightInd/>
        <w:spacing w:before="0" w:line="360" w:lineRule="auto"/>
        <w:ind w:left="0" w:leftChars="0" w:right="0"/>
        <w:textAlignment w:val="auto"/>
        <w:rPr>
          <w:rFonts w:ascii="宋体" w:hAnsi="宋体" w:cs="宋体"/>
          <w:sz w:val="30"/>
        </w:rPr>
      </w:pPr>
      <w:r>
        <w:rPr>
          <w:rFonts w:hint="eastAsia" w:ascii="宋体" w:hAnsi="宋体" w:cs="宋体"/>
          <w:b/>
          <w:sz w:val="24"/>
        </w:rPr>
        <w:t>报告人：</w:t>
      </w:r>
      <w:r>
        <w:rPr>
          <w:rFonts w:hint="eastAsia" w:ascii="宋体" w:hAnsi="宋体" w:cs="宋体"/>
          <w:bCs/>
          <w:sz w:val="24"/>
        </w:rPr>
        <w:t>无锡海拓环保装备科技有限公司技术总监沈嵬</w:t>
      </w:r>
    </w:p>
    <w:p>
      <w:pPr>
        <w:wordWrap/>
        <w:adjustRightInd/>
        <w:spacing w:before="0" w:line="360" w:lineRule="auto"/>
        <w:ind w:left="0" w:leftChars="0" w:right="0"/>
        <w:jc w:val="left"/>
        <w:textAlignment w:val="auto"/>
        <w:rPr>
          <w:rFonts w:ascii="宋体" w:hAnsi="宋体" w:cs="宋体"/>
          <w:spacing w:val="8"/>
          <w:sz w:val="24"/>
          <w:shd w:val="clear" w:color="auto" w:fill="FFFFFF"/>
        </w:rPr>
      </w:pP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题目：</w:t>
      </w:r>
      <w:r>
        <w:rPr>
          <w:rFonts w:hint="eastAsia" w:ascii="宋体" w:hAnsi="宋体" w:cs="宋体"/>
          <w:sz w:val="24"/>
        </w:rPr>
        <w:t>高端膜产品助力市政污水深度处理</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bCs/>
          <w:sz w:val="24"/>
        </w:rPr>
        <w:t>报告人：</w:t>
      </w:r>
      <w:r>
        <w:rPr>
          <w:rFonts w:hint="eastAsia" w:ascii="宋体" w:hAnsi="宋体" w:cs="宋体"/>
          <w:sz w:val="24"/>
        </w:rPr>
        <w:t xml:space="preserve"> 北京赛诺膜技术有限公司张岩岗总裁</w:t>
      </w:r>
    </w:p>
    <w:p>
      <w:pPr>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题目：</w:t>
      </w:r>
      <w:r>
        <w:rPr>
          <w:rFonts w:hint="eastAsia" w:ascii="宋体" w:hAnsi="宋体" w:cs="宋体"/>
          <w:sz w:val="24"/>
        </w:rPr>
        <w:t>废气恶臭治理技术行业应用探讨</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报告人：</w:t>
      </w:r>
      <w:r>
        <w:rPr>
          <w:rFonts w:hint="eastAsia" w:ascii="宋体" w:hAnsi="宋体" w:cs="宋体"/>
          <w:sz w:val="24"/>
        </w:rPr>
        <w:t xml:space="preserve">杭州楚环科技股份有限公司 研发主任  曹飞飞 博士 </w:t>
      </w:r>
    </w:p>
    <w:p>
      <w:pPr>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bCs/>
          <w:sz w:val="24"/>
        </w:rPr>
      </w:pPr>
      <w:r>
        <w:rPr>
          <w:rFonts w:hint="eastAsia" w:ascii="宋体" w:hAnsi="宋体" w:cs="宋体"/>
          <w:b/>
          <w:sz w:val="24"/>
        </w:rPr>
        <w:t>题目：</w:t>
      </w:r>
      <w:r>
        <w:rPr>
          <w:rFonts w:hint="eastAsia" w:ascii="宋体" w:hAnsi="宋体" w:cs="宋体"/>
          <w:bCs/>
          <w:sz w:val="24"/>
        </w:rPr>
        <w:t>管网模型如何助力污水厂提质增效</w:t>
      </w:r>
    </w:p>
    <w:p>
      <w:pPr>
        <w:wordWrap/>
        <w:adjustRightInd/>
        <w:spacing w:before="0" w:line="360" w:lineRule="auto"/>
        <w:ind w:left="0" w:leftChars="0" w:right="0"/>
        <w:textAlignment w:val="auto"/>
        <w:rPr>
          <w:rFonts w:ascii="宋体" w:hAnsi="宋体" w:cs="宋体"/>
          <w:bCs/>
          <w:sz w:val="24"/>
        </w:rPr>
      </w:pPr>
      <w:r>
        <w:rPr>
          <w:rFonts w:hint="eastAsia" w:ascii="宋体" w:hAnsi="宋体" w:cs="宋体"/>
          <w:b/>
          <w:bCs/>
          <w:sz w:val="24"/>
        </w:rPr>
        <w:t>报告人：</w:t>
      </w:r>
      <w:r>
        <w:rPr>
          <w:rFonts w:hint="eastAsia" w:ascii="宋体" w:hAnsi="宋体" w:cs="宋体"/>
          <w:bCs/>
          <w:sz w:val="24"/>
        </w:rPr>
        <w:t xml:space="preserve">华霖富水利环境技术咨询（上海）有限公司 窦秋萍总经理 </w:t>
      </w:r>
    </w:p>
    <w:p>
      <w:pPr>
        <w:wordWrap/>
        <w:adjustRightInd/>
        <w:spacing w:before="0" w:line="360" w:lineRule="auto"/>
        <w:ind w:left="0" w:leftChars="0" w:right="0"/>
        <w:textAlignment w:val="auto"/>
        <w:rPr>
          <w:rFonts w:ascii="宋体" w:hAnsi="宋体" w:cs="宋体"/>
          <w:bCs/>
          <w:sz w:val="24"/>
        </w:rPr>
      </w:pPr>
    </w:p>
    <w:p>
      <w:pPr>
        <w:wordWrap/>
        <w:adjustRightInd/>
        <w:spacing w:before="0" w:line="360" w:lineRule="auto"/>
        <w:ind w:left="0" w:leftChars="0" w:right="0"/>
        <w:textAlignment w:val="auto"/>
        <w:rPr>
          <w:rFonts w:ascii="宋体" w:hAnsi="宋体" w:cs="宋体"/>
          <w:bCs/>
          <w:sz w:val="24"/>
        </w:rPr>
      </w:pPr>
      <w:r>
        <w:rPr>
          <w:rFonts w:hint="eastAsia" w:ascii="宋体" w:hAnsi="宋体" w:cs="宋体"/>
          <w:b/>
          <w:sz w:val="24"/>
        </w:rPr>
        <w:t>题目：</w:t>
      </w:r>
      <w:r>
        <w:rPr>
          <w:rFonts w:hint="eastAsia" w:ascii="宋体" w:hAnsi="宋体" w:cs="宋体"/>
          <w:bCs/>
          <w:sz w:val="24"/>
        </w:rPr>
        <w:t>膜技术在市政水处理中的应用进展</w:t>
      </w:r>
    </w:p>
    <w:p>
      <w:pPr>
        <w:wordWrap/>
        <w:adjustRightInd/>
        <w:spacing w:before="0" w:line="360" w:lineRule="auto"/>
        <w:ind w:left="0" w:leftChars="0" w:right="0"/>
        <w:textAlignment w:val="auto"/>
        <w:rPr>
          <w:rFonts w:ascii="宋体" w:hAnsi="宋体" w:cs="宋体"/>
          <w:bCs/>
          <w:sz w:val="24"/>
        </w:rPr>
      </w:pPr>
      <w:r>
        <w:rPr>
          <w:rFonts w:hint="eastAsia" w:ascii="宋体" w:hAnsi="宋体" w:cs="宋体"/>
          <w:b/>
          <w:bCs/>
          <w:sz w:val="24"/>
        </w:rPr>
        <w:t>报告人：</w:t>
      </w:r>
      <w:r>
        <w:rPr>
          <w:rFonts w:hint="eastAsia" w:ascii="宋体" w:hAnsi="宋体" w:cs="宋体"/>
          <w:bCs/>
          <w:sz w:val="24"/>
        </w:rPr>
        <w:t>蓝星东丽膜科技(北京)有限公司 朱列平 博士（技术总监）</w:t>
      </w:r>
    </w:p>
    <w:p>
      <w:pPr>
        <w:wordWrap/>
        <w:adjustRightInd/>
        <w:spacing w:before="0" w:line="360" w:lineRule="auto"/>
        <w:ind w:left="0" w:leftChars="0" w:right="0"/>
        <w:textAlignment w:val="auto"/>
        <w:rPr>
          <w:rFonts w:ascii="宋体" w:hAnsi="宋体" w:cs="宋体"/>
          <w:bCs/>
          <w:sz w:val="24"/>
        </w:rPr>
      </w:pPr>
    </w:p>
    <w:p>
      <w:pPr>
        <w:wordWrap/>
        <w:adjustRightInd/>
        <w:spacing w:before="0" w:line="360" w:lineRule="auto"/>
        <w:ind w:left="0" w:leftChars="0" w:right="0"/>
        <w:textAlignment w:val="auto"/>
        <w:rPr>
          <w:rFonts w:ascii="宋体" w:hAnsi="宋体" w:cs="宋体"/>
          <w:sz w:val="24"/>
        </w:rPr>
      </w:pPr>
      <w:r>
        <w:rPr>
          <w:rFonts w:hint="eastAsia" w:ascii="宋体" w:hAnsi="宋体" w:cs="宋体"/>
          <w:b/>
          <w:bCs/>
          <w:sz w:val="24"/>
        </w:rPr>
        <w:t>题目：</w:t>
      </w:r>
      <w:r>
        <w:rPr>
          <w:rFonts w:hint="eastAsia" w:ascii="宋体" w:hAnsi="宋体" w:cs="宋体"/>
          <w:sz w:val="24"/>
        </w:rPr>
        <w:t xml:space="preserve">高氮难降解污水处理厂升级改造试验研究及应用  </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报告人：</w:t>
      </w:r>
      <w:r>
        <w:rPr>
          <w:rFonts w:hint="eastAsia" w:ascii="宋体" w:hAnsi="宋体" w:cs="宋体"/>
          <w:sz w:val="24"/>
        </w:rPr>
        <w:t>中国市政工程西北设计研究院有限公司叶春跃 浙江分院院长/高级工程师</w:t>
      </w:r>
    </w:p>
    <w:p>
      <w:pPr>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sz w:val="24"/>
        </w:rPr>
      </w:pPr>
      <w:r>
        <w:rPr>
          <w:rFonts w:hint="eastAsia" w:ascii="宋体" w:hAnsi="宋体" w:cs="宋体"/>
          <w:b/>
          <w:bCs/>
          <w:sz w:val="24"/>
        </w:rPr>
        <w:t>题目：</w:t>
      </w:r>
      <w:r>
        <w:rPr>
          <w:rFonts w:hint="eastAsia" w:ascii="宋体" w:hAnsi="宋体" w:cs="宋体"/>
          <w:sz w:val="24"/>
        </w:rPr>
        <w:t>上海污泥干化焚烧建设与运行案例解析（2020）</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报告人：</w:t>
      </w:r>
      <w:r>
        <w:rPr>
          <w:rFonts w:hint="eastAsia" w:ascii="宋体" w:hAnsi="宋体" w:cs="宋体"/>
          <w:sz w:val="24"/>
        </w:rPr>
        <w:t>上海城投污水处理有限公司王丽花总工程师</w:t>
      </w:r>
    </w:p>
    <w:p>
      <w:pPr>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b/>
          <w:color w:val="0070C0"/>
          <w:sz w:val="24"/>
        </w:rPr>
      </w:pPr>
      <w:r>
        <w:rPr>
          <w:rFonts w:hint="eastAsia" w:ascii="宋体" w:hAnsi="宋体" w:cs="宋体"/>
          <w:b/>
          <w:color w:val="0070C0"/>
          <w:sz w:val="24"/>
        </w:rPr>
        <w:t>18：30—19：00抽奖活动</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奖品【</w:t>
      </w:r>
      <w:r>
        <w:rPr>
          <w:rFonts w:hint="eastAsia" w:ascii="宋体" w:hAnsi="宋体" w:cs="宋体"/>
          <w:b/>
          <w:bCs/>
          <w:sz w:val="24"/>
        </w:rPr>
        <w:t>华为笔记本电脑</w:t>
      </w:r>
      <w:r>
        <w:rPr>
          <w:rFonts w:hint="eastAsia" w:ascii="宋体" w:hAnsi="宋体" w:cs="宋体"/>
          <w:sz w:val="24"/>
        </w:rPr>
        <w:t>等】</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（奖品由青岛欧仁环境科技有限公司等单位赞助提供；</w:t>
      </w:r>
      <w:r>
        <w:rPr>
          <w:rFonts w:hint="eastAsia" w:ascii="宋体" w:hAnsi="宋体"/>
          <w:color w:val="000000"/>
          <w:szCs w:val="21"/>
        </w:rPr>
        <w:t xml:space="preserve">诚征 2021年奖品赞助单位 </w:t>
      </w:r>
      <w:r>
        <w:rPr>
          <w:rFonts w:hint="eastAsia" w:ascii="宋体" w:hAnsi="宋体" w:cs="宋体"/>
          <w:color w:val="000000"/>
          <w:szCs w:val="21"/>
        </w:rPr>
        <w:t>王领全 13752275003</w:t>
      </w:r>
      <w:r>
        <w:rPr>
          <w:rFonts w:hint="eastAsia" w:ascii="宋体" w:hAnsi="宋体" w:cs="宋体"/>
          <w:sz w:val="24"/>
        </w:rPr>
        <w:t>）</w:t>
      </w:r>
    </w:p>
    <w:p>
      <w:pPr>
        <w:widowControl/>
        <w:wordWrap/>
        <w:adjustRightInd/>
        <w:spacing w:before="0" w:line="360" w:lineRule="auto"/>
        <w:ind w:left="0" w:leftChars="0" w:right="0"/>
        <w:textAlignment w:val="auto"/>
        <w:rPr>
          <w:rFonts w:ascii="宋体" w:hAnsi="宋体" w:cs="宋体"/>
          <w:b/>
          <w:color w:val="FF0000"/>
          <w:sz w:val="24"/>
        </w:rPr>
      </w:pPr>
    </w:p>
    <w:p>
      <w:pPr>
        <w:wordWrap/>
        <w:adjustRightInd/>
        <w:spacing w:before="0" w:line="360" w:lineRule="auto"/>
        <w:ind w:left="0" w:leftChars="0" w:right="0"/>
        <w:textAlignment w:val="auto"/>
        <w:rPr>
          <w:rFonts w:ascii="宋体" w:hAnsi="宋体" w:cs="宋体"/>
          <w:b/>
          <w:color w:val="C00000"/>
          <w:sz w:val="24"/>
        </w:rPr>
      </w:pPr>
      <w:r>
        <w:rPr>
          <w:rFonts w:hint="eastAsia" w:ascii="宋体" w:hAnsi="宋体" w:cs="宋体"/>
          <w:b/>
          <w:color w:val="C00000"/>
          <w:sz w:val="24"/>
        </w:rPr>
        <w:t>19：00—20：00   晚餐 （</w:t>
      </w:r>
      <w:r>
        <w:rPr>
          <w:rFonts w:hint="eastAsia" w:ascii="宋体" w:hAnsi="宋体" w:cs="宋体"/>
          <w:b/>
          <w:sz w:val="24"/>
        </w:rPr>
        <w:t>酒店</w:t>
      </w:r>
      <w:r>
        <w:rPr>
          <w:rFonts w:hint="eastAsia" w:ascii="宋体" w:hAnsi="宋体" w:cs="宋体"/>
          <w:b/>
          <w:color w:val="C00000"/>
          <w:sz w:val="24"/>
        </w:rPr>
        <w:t xml:space="preserve">自助餐）  </w:t>
      </w:r>
    </w:p>
    <w:p>
      <w:pPr>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b/>
          <w:bCs/>
          <w:sz w:val="24"/>
        </w:rPr>
      </w:pPr>
      <w:r>
        <w:rPr>
          <w:rFonts w:hint="eastAsia" w:ascii="宋体" w:hAnsi="宋体" w:cs="宋体"/>
          <w:b/>
          <w:bCs/>
          <w:sz w:val="24"/>
        </w:rPr>
        <w:t>第二天 晚上20：00—22：00  专家论坛</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主持人：</w:t>
      </w:r>
      <w:r>
        <w:rPr>
          <w:rFonts w:hint="eastAsia" w:ascii="宋体" w:hAnsi="宋体" w:cs="宋体"/>
          <w:color w:val="000000"/>
          <w:szCs w:val="21"/>
        </w:rPr>
        <w:t xml:space="preserve">中国市政工程华北设计研究总院有限公司  </w:t>
      </w:r>
      <w:r>
        <w:rPr>
          <w:rFonts w:hint="eastAsia" w:ascii="宋体" w:hAnsi="宋体" w:cs="宋体"/>
          <w:color w:val="000000"/>
          <w:szCs w:val="21"/>
          <w:shd w:val="clear" w:color="auto" w:fill="FFFFFF"/>
        </w:rPr>
        <w:t xml:space="preserve">李鹏峰  城市环境研究院 副院长 </w:t>
      </w:r>
    </w:p>
    <w:p>
      <w:pPr>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kern w:val="0"/>
          <w:sz w:val="24"/>
          <w:shd w:val="clear" w:color="auto" w:fill="FFFFFF"/>
        </w:rPr>
      </w:pPr>
      <w:r>
        <w:rPr>
          <w:rFonts w:hint="eastAsia" w:ascii="宋体" w:hAnsi="宋体" w:cs="宋体"/>
          <w:b/>
          <w:sz w:val="24"/>
        </w:rPr>
        <w:t>题  目：</w:t>
      </w:r>
      <w:r>
        <w:rPr>
          <w:rFonts w:hint="eastAsia" w:ascii="宋体" w:hAnsi="宋体" w:cs="宋体"/>
          <w:kern w:val="0"/>
          <w:sz w:val="24"/>
          <w:shd w:val="clear" w:color="auto" w:fill="FFFFFF"/>
        </w:rPr>
        <w:t>序批式耦合工艺深度处理城镇生活污水中试研究---微生物组成识别和脱氮路径分析（2020）</w:t>
      </w:r>
    </w:p>
    <w:p>
      <w:pPr>
        <w:wordWrap/>
        <w:adjustRightInd/>
        <w:spacing w:before="0" w:line="360" w:lineRule="auto"/>
        <w:ind w:left="0" w:leftChars="0" w:right="0"/>
        <w:textAlignment w:val="auto"/>
        <w:rPr>
          <w:rFonts w:ascii="宋体" w:hAnsi="宋体" w:cs="宋体"/>
          <w:kern w:val="0"/>
          <w:sz w:val="24"/>
          <w:shd w:val="clear" w:color="auto" w:fill="FFFFFF"/>
        </w:rPr>
      </w:pPr>
      <w:r>
        <w:rPr>
          <w:rFonts w:hint="eastAsia" w:ascii="宋体" w:hAnsi="宋体" w:cs="宋体"/>
          <w:b/>
          <w:sz w:val="24"/>
        </w:rPr>
        <w:t>报告人：</w:t>
      </w:r>
      <w:r>
        <w:rPr>
          <w:rFonts w:hint="eastAsia" w:ascii="宋体" w:hAnsi="宋体" w:cs="宋体"/>
          <w:kern w:val="0"/>
          <w:sz w:val="24"/>
          <w:shd w:val="clear" w:color="auto" w:fill="FFFFFF"/>
        </w:rPr>
        <w:t>广州市市政工程设计研究总院有限公司孙志民顾问总工/研究员</w:t>
      </w:r>
    </w:p>
    <w:p>
      <w:pPr>
        <w:wordWrap/>
        <w:adjustRightInd/>
        <w:spacing w:before="0" w:line="360" w:lineRule="auto"/>
        <w:ind w:left="0" w:leftChars="0" w:right="0"/>
        <w:textAlignment w:val="auto"/>
        <w:rPr>
          <w:rFonts w:ascii="宋体" w:hAnsi="宋体" w:cs="宋体"/>
          <w:kern w:val="0"/>
          <w:sz w:val="24"/>
          <w:shd w:val="clear" w:color="auto" w:fill="FFFFFF"/>
        </w:rPr>
      </w:pP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题  目：</w:t>
      </w:r>
      <w:r>
        <w:rPr>
          <w:rFonts w:hint="eastAsia" w:ascii="宋体" w:hAnsi="宋体" w:cs="宋体"/>
          <w:sz w:val="24"/>
        </w:rPr>
        <w:t xml:space="preserve">污泥脱水药剂的分类和选择   </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报告人：</w:t>
      </w:r>
      <w:r>
        <w:rPr>
          <w:rFonts w:hint="eastAsia" w:ascii="宋体" w:hAnsi="宋体" w:cs="宋体"/>
          <w:sz w:val="24"/>
        </w:rPr>
        <w:t xml:space="preserve">同济大学环境学院  李风亭   教授  副院长 </w:t>
      </w:r>
    </w:p>
    <w:p>
      <w:pPr>
        <w:wordWrap/>
        <w:adjustRightInd/>
        <w:spacing w:before="0" w:line="360" w:lineRule="auto"/>
        <w:ind w:left="0" w:leftChars="0" w:right="0"/>
        <w:textAlignment w:val="auto"/>
        <w:rPr>
          <w:rFonts w:ascii="宋体" w:hAnsi="宋体" w:cs="宋体"/>
          <w:b/>
          <w:sz w:val="24"/>
        </w:rPr>
      </w:pPr>
    </w:p>
    <w:p>
      <w:pPr>
        <w:wordWrap/>
        <w:adjustRightInd/>
        <w:spacing w:before="0" w:line="360" w:lineRule="auto"/>
        <w:ind w:left="0" w:leftChars="0" w:right="0"/>
        <w:textAlignment w:val="auto"/>
        <w:rPr>
          <w:rFonts w:ascii="宋体" w:hAnsi="宋体" w:cs="宋体"/>
          <w:sz w:val="24"/>
          <w:shd w:val="clear" w:color="070000" w:fill="FFFFFF"/>
        </w:rPr>
      </w:pPr>
      <w:r>
        <w:rPr>
          <w:rFonts w:hint="eastAsia" w:ascii="宋体" w:hAnsi="宋体" w:cs="宋体"/>
          <w:b/>
          <w:sz w:val="24"/>
        </w:rPr>
        <w:t>题  目：</w:t>
      </w:r>
      <w:r>
        <w:rPr>
          <w:rFonts w:hint="eastAsia" w:ascii="宋体" w:hAnsi="宋体" w:cs="宋体"/>
          <w:sz w:val="24"/>
        </w:rPr>
        <w:t>污水生物</w:t>
      </w:r>
      <w:r>
        <w:rPr>
          <w:rFonts w:hint="eastAsia" w:ascii="宋体" w:hAnsi="宋体" w:cs="宋体"/>
          <w:sz w:val="24"/>
          <w:shd w:val="clear" w:color="070000" w:fill="FFFFFF"/>
        </w:rPr>
        <w:t>脱氮技术研究与工程应用</w:t>
      </w:r>
    </w:p>
    <w:p>
      <w:pPr>
        <w:wordWrap/>
        <w:adjustRightInd/>
        <w:spacing w:before="0" w:line="360" w:lineRule="auto"/>
        <w:ind w:left="0" w:leftChars="0" w:right="0"/>
        <w:textAlignment w:val="auto"/>
        <w:rPr>
          <w:rFonts w:ascii="宋体" w:hAnsi="宋体" w:cs="宋体"/>
          <w:sz w:val="24"/>
          <w:shd w:val="clear" w:color="070000" w:fill="FFFFFF"/>
        </w:rPr>
      </w:pPr>
      <w:r>
        <w:rPr>
          <w:rFonts w:hint="eastAsia" w:ascii="宋体" w:hAnsi="宋体" w:cs="宋体"/>
          <w:b/>
          <w:sz w:val="24"/>
        </w:rPr>
        <w:t>报告人：</w:t>
      </w:r>
      <w:r>
        <w:rPr>
          <w:rFonts w:hint="eastAsia" w:ascii="宋体" w:hAnsi="宋体" w:cs="宋体"/>
          <w:sz w:val="24"/>
          <w:shd w:val="clear" w:color="070000" w:fill="FFFFFF"/>
        </w:rPr>
        <w:t>李军 北京工业大学市政工程研究所所长，教授，博导，东京大学客座教授,国家注册环保工程师</w:t>
      </w:r>
    </w:p>
    <w:p>
      <w:pPr>
        <w:wordWrap/>
        <w:adjustRightInd/>
        <w:spacing w:before="0" w:line="360" w:lineRule="auto"/>
        <w:ind w:left="0" w:leftChars="0" w:right="0"/>
        <w:textAlignment w:val="auto"/>
        <w:rPr>
          <w:rFonts w:ascii="宋体" w:hAnsi="宋体" w:cs="宋体"/>
          <w:sz w:val="24"/>
          <w:shd w:val="clear" w:color="070000" w:fill="FFFFFF"/>
        </w:rPr>
      </w:pPr>
      <w:r>
        <w:rPr>
          <w:rFonts w:hint="eastAsia" w:ascii="宋体" w:hAnsi="宋体" w:cs="宋体"/>
          <w:sz w:val="24"/>
          <w:shd w:val="clear" w:color="070000" w:fill="FFFFFF"/>
        </w:rPr>
        <w:t>李军，教授，博导，北京工业大学市政工程研究所所长，东京大学客座教授,国家注册环保工程师；中国土木工程学会水工业学会理事，中国环境科学学会环境工程分会副秘书长、委员，中国环境科学学会水回用委员会常务理事，中国土木工程学会排水委员会委员，中国土木工程学会给水委员会委员，国家“十三五”水体污染控制与治理科技重大专项标志性成果责任专家，国家外国专家局评审专家。</w:t>
      </w:r>
    </w:p>
    <w:p>
      <w:pPr>
        <w:wordWrap/>
        <w:adjustRightInd/>
        <w:spacing w:before="0" w:line="360" w:lineRule="auto"/>
        <w:ind w:left="0" w:leftChars="0" w:right="0"/>
        <w:textAlignment w:val="auto"/>
        <w:rPr>
          <w:rFonts w:ascii="宋体" w:hAnsi="宋体" w:cs="宋体"/>
          <w:sz w:val="24"/>
          <w:shd w:val="clear" w:color="070000" w:fill="FFFFFF"/>
        </w:rPr>
      </w:pPr>
    </w:p>
    <w:p>
      <w:pPr>
        <w:wordWrap/>
        <w:adjustRightInd/>
        <w:spacing w:before="0" w:line="360" w:lineRule="auto"/>
        <w:ind w:left="0" w:leftChars="0" w:right="0"/>
        <w:textAlignment w:val="auto"/>
        <w:rPr>
          <w:rFonts w:ascii="宋体" w:hAnsi="宋体" w:cs="宋体"/>
          <w:color w:val="000000"/>
          <w:szCs w:val="21"/>
        </w:rPr>
      </w:pPr>
      <w:r>
        <w:rPr>
          <w:rFonts w:hint="eastAsia" w:ascii="宋体" w:hAnsi="宋体" w:cs="宋体"/>
          <w:b/>
          <w:sz w:val="24"/>
        </w:rPr>
        <w:t>题  目：</w:t>
      </w:r>
      <w:r>
        <w:rPr>
          <w:rFonts w:hint="eastAsia" w:ascii="宋体" w:hAnsi="宋体" w:cs="宋体"/>
          <w:color w:val="000000"/>
          <w:szCs w:val="21"/>
        </w:rPr>
        <w:t>新标准下的城镇污水处理厂提标改造技术思路探讨</w:t>
      </w:r>
    </w:p>
    <w:p>
      <w:pPr>
        <w:wordWrap/>
        <w:adjustRightInd/>
        <w:spacing w:before="0" w:line="360" w:lineRule="auto"/>
        <w:ind w:left="0" w:leftChars="0" w:right="0"/>
        <w:textAlignment w:val="auto"/>
        <w:rPr>
          <w:rFonts w:ascii="宋体" w:hAnsi="宋体" w:cs="宋体"/>
          <w:color w:val="000000"/>
          <w:szCs w:val="21"/>
          <w:shd w:val="clear" w:color="auto" w:fill="FFFFFF"/>
        </w:rPr>
      </w:pPr>
      <w:r>
        <w:rPr>
          <w:rFonts w:hint="eastAsia" w:ascii="宋体" w:hAnsi="宋体" w:cs="宋体"/>
          <w:b/>
          <w:sz w:val="24"/>
        </w:rPr>
        <w:t>报告人：</w:t>
      </w:r>
      <w:r>
        <w:rPr>
          <w:rFonts w:hint="eastAsia" w:ascii="宋体" w:hAnsi="宋体" w:cs="宋体"/>
          <w:color w:val="000000"/>
          <w:szCs w:val="21"/>
        </w:rPr>
        <w:t xml:space="preserve">中国市政工程华北设计研究总院有限公司  </w:t>
      </w:r>
      <w:r>
        <w:rPr>
          <w:rFonts w:hint="eastAsia" w:ascii="宋体" w:hAnsi="宋体" w:cs="宋体"/>
          <w:color w:val="000000"/>
          <w:szCs w:val="21"/>
          <w:shd w:val="clear" w:color="auto" w:fill="FFFFFF"/>
        </w:rPr>
        <w:t xml:space="preserve">李鹏峰  城市环境研究院 副院长 </w:t>
      </w:r>
    </w:p>
    <w:p>
      <w:pPr>
        <w:pStyle w:val="9"/>
        <w:wordWrap/>
        <w:adjustRightInd/>
        <w:spacing w:before="0" w:after="0" w:line="360" w:lineRule="auto"/>
        <w:ind w:left="0" w:leftChars="0" w:right="0" w:firstLine="480" w:firstLineChars="200"/>
        <w:textAlignment w:val="auto"/>
        <w:rPr>
          <w:shd w:val="clear" w:color="auto" w:fill="FFFFFF"/>
        </w:rPr>
      </w:pPr>
    </w:p>
    <w:p>
      <w:pPr>
        <w:wordWrap/>
        <w:adjustRightInd/>
        <w:spacing w:before="0" w:line="360" w:lineRule="auto"/>
        <w:ind w:left="0" w:leftChars="0" w:right="0"/>
        <w:textAlignment w:val="auto"/>
        <w:rPr>
          <w:rFonts w:ascii="宋体" w:hAnsi="宋体" w:cs="宋体"/>
          <w:b/>
          <w:color w:val="0070C0"/>
          <w:sz w:val="24"/>
        </w:rPr>
      </w:pPr>
      <w:r>
        <w:rPr>
          <w:rFonts w:hint="eastAsia" w:ascii="宋体" w:hAnsi="宋体" w:cs="宋体"/>
          <w:b/>
          <w:color w:val="0070C0"/>
          <w:sz w:val="24"/>
        </w:rPr>
        <w:t>21：40—22：00抽奖活动</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奖品【</w:t>
      </w:r>
      <w:r>
        <w:rPr>
          <w:rFonts w:hint="eastAsia" w:ascii="宋体" w:hAnsi="宋体" w:cs="宋体"/>
          <w:b/>
          <w:bCs/>
          <w:sz w:val="24"/>
        </w:rPr>
        <w:t>华为笔记本电脑</w:t>
      </w:r>
      <w:r>
        <w:rPr>
          <w:rFonts w:hint="eastAsia" w:ascii="宋体" w:hAnsi="宋体" w:cs="宋体"/>
          <w:sz w:val="24"/>
        </w:rPr>
        <w:t>等】</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（奖品由青岛欧仁环境科技有限公司等单位赞助提供；</w:t>
      </w:r>
      <w:r>
        <w:rPr>
          <w:rFonts w:hint="eastAsia" w:ascii="宋体" w:hAnsi="宋体"/>
          <w:color w:val="000000"/>
          <w:szCs w:val="21"/>
        </w:rPr>
        <w:t xml:space="preserve">诚征 2021年奖品赞助单位 </w:t>
      </w:r>
      <w:r>
        <w:rPr>
          <w:rFonts w:hint="eastAsia" w:ascii="宋体" w:hAnsi="宋体" w:cs="宋体"/>
          <w:color w:val="000000"/>
          <w:szCs w:val="21"/>
        </w:rPr>
        <w:t>王领全 13752275003</w:t>
      </w:r>
      <w:r>
        <w:rPr>
          <w:rFonts w:hint="eastAsia" w:ascii="宋体" w:hAnsi="宋体" w:cs="宋体"/>
          <w:sz w:val="24"/>
        </w:rPr>
        <w:t>）</w:t>
      </w:r>
    </w:p>
    <w:p>
      <w:pPr>
        <w:widowControl/>
        <w:wordWrap/>
        <w:adjustRightInd/>
        <w:spacing w:before="0" w:line="360" w:lineRule="auto"/>
        <w:ind w:left="0" w:leftChars="0" w:right="0"/>
        <w:jc w:val="left"/>
        <w:textAlignment w:val="auto"/>
        <w:rPr>
          <w:rFonts w:ascii="宋体" w:hAnsi="宋体" w:cs="宋体"/>
          <w:bCs/>
          <w:kern w:val="0"/>
          <w:sz w:val="24"/>
          <w:shd w:val="clear" w:color="auto" w:fill="FFFFFF"/>
        </w:rPr>
      </w:pPr>
    </w:p>
    <w:p>
      <w:pPr>
        <w:wordWrap/>
        <w:adjustRightInd/>
        <w:spacing w:before="0" w:line="360" w:lineRule="auto"/>
        <w:ind w:left="0" w:leftChars="0" w:right="0"/>
        <w:textAlignment w:val="auto"/>
        <w:rPr>
          <w:rFonts w:ascii="宋体" w:hAnsi="宋体" w:cs="宋体"/>
          <w:b/>
          <w:sz w:val="24"/>
        </w:rPr>
      </w:pPr>
      <w:r>
        <w:rPr>
          <w:rFonts w:hint="eastAsia" w:ascii="宋体" w:hAnsi="宋体" w:cs="宋体"/>
          <w:b/>
          <w:sz w:val="24"/>
        </w:rPr>
        <w:t>四、参会人员</w:t>
      </w:r>
    </w:p>
    <w:p>
      <w:pPr>
        <w:widowControl/>
        <w:wordWrap/>
        <w:adjustRightInd/>
        <w:spacing w:before="0" w:line="360" w:lineRule="auto"/>
        <w:ind w:left="0" w:leftChars="0" w:right="0"/>
        <w:textAlignment w:val="auto"/>
        <w:rPr>
          <w:rFonts w:ascii="宋体" w:hAnsi="宋体" w:cs="宋体"/>
          <w:kern w:val="0"/>
          <w:sz w:val="24"/>
        </w:rPr>
      </w:pPr>
      <w:r>
        <w:rPr>
          <w:rFonts w:hint="eastAsia" w:ascii="宋体" w:hAnsi="宋体" w:cs="宋体"/>
          <w:kern w:val="0"/>
          <w:sz w:val="24"/>
        </w:rPr>
        <w:t>1、政府管理部门：建设厅、城建局、各地建委、水务局、环保局（厅）、排水处、开发区管理部门、各地方河湖长单位等。安徽广德经济开发区管委会规划建设局等。</w:t>
      </w:r>
    </w:p>
    <w:p>
      <w:pPr>
        <w:widowControl/>
        <w:wordWrap/>
        <w:adjustRightInd/>
        <w:spacing w:before="0" w:line="360" w:lineRule="auto"/>
        <w:ind w:left="0" w:leftChars="0" w:right="0"/>
        <w:textAlignment w:val="auto"/>
        <w:rPr>
          <w:rFonts w:ascii="宋体" w:hAnsi="宋体" w:cs="宋体"/>
          <w:kern w:val="0"/>
          <w:sz w:val="24"/>
        </w:rPr>
      </w:pPr>
    </w:p>
    <w:p>
      <w:pPr>
        <w:widowControl/>
        <w:wordWrap/>
        <w:adjustRightInd/>
        <w:spacing w:before="0" w:line="360" w:lineRule="auto"/>
        <w:ind w:left="0" w:leftChars="0" w:right="0"/>
        <w:textAlignment w:val="auto"/>
        <w:rPr>
          <w:rFonts w:ascii="宋体" w:hAnsi="宋体" w:cs="宋体"/>
          <w:kern w:val="0"/>
          <w:sz w:val="24"/>
        </w:rPr>
      </w:pPr>
      <w:r>
        <w:rPr>
          <w:rFonts w:hint="eastAsia" w:ascii="宋体" w:hAnsi="宋体" w:cs="宋体"/>
          <w:kern w:val="0"/>
          <w:sz w:val="24"/>
        </w:rPr>
        <w:t>2、行业协会：国内外知名协会学会、中国城镇供水排水协会、中国土木工程学会水工业分会、中国低碳产业联合会、中国勘察设计协会、國際管綫專業學會、各地学会、协会等。</w:t>
      </w:r>
    </w:p>
    <w:p>
      <w:pPr>
        <w:widowControl/>
        <w:wordWrap/>
        <w:adjustRightInd/>
        <w:spacing w:before="0" w:line="360" w:lineRule="auto"/>
        <w:ind w:left="0" w:leftChars="0" w:right="0"/>
        <w:textAlignment w:val="auto"/>
        <w:rPr>
          <w:rFonts w:ascii="宋体" w:hAnsi="宋体" w:cs="宋体"/>
          <w:kern w:val="0"/>
          <w:sz w:val="24"/>
        </w:rPr>
      </w:pPr>
    </w:p>
    <w:p>
      <w:pPr>
        <w:widowControl/>
        <w:wordWrap/>
        <w:adjustRightInd/>
        <w:spacing w:before="0" w:line="360" w:lineRule="auto"/>
        <w:ind w:left="0" w:leftChars="0" w:right="0"/>
        <w:textAlignment w:val="auto"/>
        <w:rPr>
          <w:rFonts w:ascii="宋体" w:hAnsi="宋体" w:cs="宋体"/>
          <w:kern w:val="0"/>
          <w:sz w:val="24"/>
        </w:rPr>
      </w:pPr>
      <w:r>
        <w:rPr>
          <w:rFonts w:hint="eastAsia" w:ascii="宋体" w:hAnsi="宋体" w:cs="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hint="eastAsia" w:ascii="宋体" w:hAnsi="宋体" w:cs="宋体"/>
          <w:sz w:val="24"/>
        </w:rPr>
        <w:t>济南城建集团有限公司设计研究院、</w:t>
      </w:r>
      <w:r>
        <w:rPr>
          <w:rFonts w:hint="eastAsia" w:ascii="宋体" w:hAnsi="宋体" w:cs="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hint="eastAsia" w:ascii="宋体" w:hAnsi="宋体" w:cs="宋体"/>
          <w:sz w:val="24"/>
        </w:rPr>
        <w:t>南京市市政设计研究院有限责任公司、</w:t>
      </w:r>
      <w:r>
        <w:rPr>
          <w:rFonts w:hint="eastAsia" w:ascii="宋体" w:hAnsi="宋体" w:cs="宋体"/>
          <w:kern w:val="0"/>
          <w:sz w:val="24"/>
        </w:rPr>
        <w:t>福州城建设计研究院有限公司、河南省城乡规划设计研究总院有限公司、豫州勘察设计院、安徽省城乡规划设计研究院、江苏中设集团股份有限公司、广州市创景市政工程设计有限公司、中建五局土木工程有限公司、</w:t>
      </w:r>
      <w:r>
        <w:rPr>
          <w:rFonts w:hint="eastAsia" w:ascii="宋体" w:hAnsi="宋体" w:cs="宋体"/>
          <w:color w:val="000000"/>
          <w:kern w:val="0"/>
          <w:sz w:val="24"/>
        </w:rPr>
        <w:t>西安市政设计研究院有限公司、</w:t>
      </w:r>
      <w:r>
        <w:rPr>
          <w:rFonts w:hint="eastAsia" w:ascii="宋体" w:hAnsi="宋体" w:cs="宋体"/>
          <w:kern w:val="0"/>
          <w:sz w:val="24"/>
        </w:rPr>
        <w:t>郑州市市政工程勘测设计研究院、中建八局、郑州大学设计院、山东园林设计院、中国市政工程华北设计研究总院北京、昆明等分公司、中钢集团武汉安全环保研究院、浙江省各地规划设计院、天津华淼设计院、广东省环境保护工程研究设计院、福建省各地规划设计院、浙江省环保设计院、中油石油工程公司、中冶华天工程技术有限公司、泛华集团、中国市政工程华北设计研究总院有限公司重庆分公司、中国建筑第五工程局有限公司、江苏满江春城市规划设计研究有限责任公司、山西省城乡规划设计研究院、哈尔滨市建源市政工程规划设计有限责任公司等。</w:t>
      </w:r>
    </w:p>
    <w:p>
      <w:pPr>
        <w:widowControl/>
        <w:wordWrap/>
        <w:adjustRightInd/>
        <w:spacing w:before="0" w:line="360" w:lineRule="auto"/>
        <w:ind w:left="0" w:leftChars="0" w:right="0"/>
        <w:textAlignment w:val="auto"/>
        <w:rPr>
          <w:rFonts w:ascii="宋体" w:hAnsi="宋体" w:cs="宋体"/>
          <w:kern w:val="0"/>
          <w:sz w:val="24"/>
        </w:rPr>
      </w:pPr>
    </w:p>
    <w:p>
      <w:pPr>
        <w:widowControl/>
        <w:wordWrap/>
        <w:adjustRightInd/>
        <w:spacing w:before="0" w:line="360" w:lineRule="auto"/>
        <w:ind w:left="0" w:leftChars="0" w:right="0"/>
        <w:textAlignment w:val="auto"/>
        <w:rPr>
          <w:rFonts w:ascii="宋体" w:hAnsi="宋体" w:cs="宋体"/>
          <w:kern w:val="0"/>
          <w:sz w:val="24"/>
        </w:rPr>
      </w:pPr>
      <w:r>
        <w:rPr>
          <w:rFonts w:hint="eastAsia" w:ascii="宋体" w:hAnsi="宋体" w:cs="宋体"/>
          <w:kern w:val="0"/>
          <w:sz w:val="24"/>
        </w:rPr>
        <w:t>4、高校（研究院）: 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hint="eastAsia" w:ascii="宋体" w:hAnsi="宋体" w:cs="宋体"/>
          <w:spacing w:val="8"/>
          <w:kern w:val="0"/>
          <w:sz w:val="24"/>
        </w:rPr>
        <w:t>苏州科技大学、</w:t>
      </w:r>
      <w:r>
        <w:rPr>
          <w:rFonts w:hint="eastAsia" w:ascii="宋体" w:hAnsi="宋体" w:cs="宋体"/>
          <w:kern w:val="0"/>
          <w:sz w:val="24"/>
        </w:rPr>
        <w:t>四川理工学院、池州学院、天津城建大学环境与市政工程学院、太原学院、华东理工大学等。</w:t>
      </w:r>
    </w:p>
    <w:p>
      <w:pPr>
        <w:wordWrap/>
        <w:adjustRightInd/>
        <w:spacing w:before="0" w:line="360" w:lineRule="auto"/>
        <w:ind w:left="0" w:leftChars="0" w:right="0"/>
        <w:textAlignment w:val="auto"/>
        <w:rPr>
          <w:rFonts w:ascii="宋体" w:hAnsi="宋体" w:cs="宋体"/>
          <w:kern w:val="0"/>
          <w:sz w:val="24"/>
        </w:rPr>
      </w:pPr>
    </w:p>
    <w:p>
      <w:pPr>
        <w:wordWrap/>
        <w:adjustRightInd/>
        <w:spacing w:before="0" w:line="360" w:lineRule="auto"/>
        <w:ind w:left="0" w:leftChars="0" w:right="0"/>
        <w:textAlignment w:val="auto"/>
        <w:rPr>
          <w:rFonts w:ascii="宋体" w:hAnsi="宋体" w:cs="宋体"/>
          <w:kern w:val="0"/>
          <w:sz w:val="24"/>
        </w:rPr>
      </w:pPr>
      <w:r>
        <w:rPr>
          <w:rFonts w:hint="eastAsia" w:ascii="宋体" w:hAnsi="宋体" w:cs="宋体"/>
          <w:kern w:val="0"/>
          <w:sz w:val="24"/>
        </w:rPr>
        <w:t>5、各地水务、污泥投资建设运营单位：</w:t>
      </w:r>
      <w:r>
        <w:rPr>
          <w:rFonts w:hint="eastAsia" w:ascii="宋体" w:hAnsi="宋体" w:cs="宋体"/>
          <w:bCs/>
          <w:kern w:val="0"/>
          <w:sz w:val="24"/>
          <w:shd w:val="clear" w:color="auto" w:fill="FFFFFF"/>
        </w:rPr>
        <w:t>天津创业环保集团股份有限公司、</w:t>
      </w:r>
      <w:r>
        <w:rPr>
          <w:rFonts w:hint="eastAsia" w:ascii="宋体" w:hAnsi="宋体" w:cs="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hint="eastAsia" w:ascii="宋体" w:hAnsi="宋体" w:cs="宋体"/>
          <w:sz w:val="24"/>
          <w:shd w:val="clear" w:color="auto" w:fill="FFFFFF"/>
        </w:rPr>
        <w:t>天津生态城水务投资建设有限公司、</w:t>
      </w:r>
      <w:r>
        <w:rPr>
          <w:rFonts w:hint="eastAsia" w:ascii="宋体" w:hAnsi="宋体" w:cs="宋体"/>
          <w:sz w:val="24"/>
        </w:rPr>
        <w:t>云南城投碧水源水务科技有限责任公司、句容市深水水务有限公司、</w:t>
      </w:r>
      <w:r>
        <w:rPr>
          <w:rFonts w:hint="eastAsia" w:ascii="宋体" w:hAnsi="宋体" w:cs="宋体"/>
          <w:kern w:val="0"/>
          <w:sz w:val="24"/>
        </w:rPr>
        <w:t>榆林高新污水处理有限公司 、中海油节能环保服务有限公司、</w:t>
      </w:r>
      <w:r>
        <w:rPr>
          <w:rFonts w:hint="eastAsia" w:ascii="宋体" w:hAnsi="宋体" w:cs="宋体"/>
          <w:sz w:val="24"/>
        </w:rPr>
        <w:t>杭州萧山环境集团有限公司（水务集团）、</w:t>
      </w:r>
      <w:r>
        <w:rPr>
          <w:rFonts w:hint="eastAsia" w:ascii="宋体" w:hAnsi="宋体" w:cs="宋体"/>
          <w:kern w:val="0"/>
          <w:sz w:val="24"/>
        </w:rPr>
        <w:t>武汉天创环保有限公司、长沙天创环保有限公司、洪湖市创业水务有限公司、</w:t>
      </w:r>
      <w:r>
        <w:rPr>
          <w:rFonts w:hint="eastAsia" w:ascii="宋体" w:hAnsi="宋体" w:cs="宋体"/>
          <w:spacing w:val="8"/>
          <w:sz w:val="24"/>
        </w:rPr>
        <w:t>福建武夷水务发展有限公司、苏州市相润排水管理有限公司、</w:t>
      </w:r>
      <w:r>
        <w:rPr>
          <w:rFonts w:hint="eastAsia" w:ascii="宋体" w:hAnsi="宋体" w:cs="宋体"/>
          <w:sz w:val="24"/>
        </w:rPr>
        <w:t>杭州市水务控股集团有限公司、</w:t>
      </w:r>
      <w:r>
        <w:rPr>
          <w:rFonts w:hint="eastAsia" w:ascii="宋体" w:hAnsi="宋体" w:cs="宋体"/>
          <w:kern w:val="0"/>
          <w:sz w:val="24"/>
        </w:rPr>
        <w:t>新乐市嘉润达污水处理有限公司、</w:t>
      </w:r>
      <w:r>
        <w:rPr>
          <w:rFonts w:hint="eastAsia" w:ascii="宋体" w:hAnsi="宋体" w:cs="宋体"/>
          <w:spacing w:val="7"/>
          <w:sz w:val="24"/>
        </w:rPr>
        <w:t>浙江湖州金洁水务股份有限公司、</w:t>
      </w:r>
      <w:r>
        <w:rPr>
          <w:rFonts w:hint="eastAsia" w:ascii="宋体" w:hAnsi="宋体" w:cs="宋体"/>
          <w:kern w:val="0"/>
          <w:sz w:val="24"/>
        </w:rPr>
        <w:t>天津市润达环境治理服务有限公司、中持水务股份有限公司、合肥创业水务有限公司、重庆市豪洋水务建设管理有限公司、承德市城市污水处理有限责任公司、山西省各地排水管理处（公司）、天津水务环保集团、浙江各地排水公司、广东省各地水务投资有限公司、信开水环境投资有限公司、中国水环境集团、辽宁各地水务排水公司、山东省各地水务排水公司、广东省各地排水公司、陕西省各地水务公司、山西</w:t>
      </w:r>
      <w:r>
        <w:rPr>
          <w:rFonts w:hint="eastAsia" w:ascii="宋体" w:hAnsi="宋体" w:cs="宋体"/>
          <w:kern w:val="0"/>
          <w:szCs w:val="21"/>
        </w:rPr>
        <w:t>浮山县污水处理厂、国电东北环保产业集团有限公司、国投信开水环境投资有限公司、深圳市水务（集团）有限公司</w:t>
      </w:r>
      <w:r>
        <w:rPr>
          <w:rFonts w:hint="eastAsia" w:ascii="宋体" w:hAnsi="宋体" w:cs="宋体"/>
          <w:kern w:val="0"/>
          <w:sz w:val="24"/>
        </w:rPr>
        <w:t>等。</w:t>
      </w:r>
    </w:p>
    <w:p>
      <w:pPr>
        <w:wordWrap/>
        <w:adjustRightInd/>
        <w:spacing w:before="0" w:line="360" w:lineRule="auto"/>
        <w:ind w:left="0" w:leftChars="0" w:right="0"/>
        <w:textAlignment w:val="auto"/>
        <w:rPr>
          <w:rFonts w:ascii="宋体" w:hAnsi="宋体" w:cs="宋体"/>
          <w:kern w:val="0"/>
          <w:sz w:val="24"/>
        </w:rPr>
      </w:pPr>
    </w:p>
    <w:p>
      <w:pPr>
        <w:pStyle w:val="9"/>
        <w:shd w:val="clear" w:color="auto" w:fill="FFFFFF"/>
        <w:wordWrap/>
        <w:adjustRightInd/>
        <w:spacing w:before="0" w:after="0" w:line="360" w:lineRule="auto"/>
        <w:ind w:left="0" w:leftChars="0" w:right="0"/>
        <w:jc w:val="both"/>
        <w:textAlignment w:val="auto"/>
        <w:rPr>
          <w:spacing w:val="8"/>
          <w:shd w:val="clear" w:color="auto" w:fill="FFFFFF"/>
        </w:rPr>
      </w:pPr>
      <w:r>
        <w:rPr>
          <w:rFonts w:hint="eastAsia"/>
        </w:rPr>
        <w:t>6、污水处理提标改造技术、材料和设备工程专业公司等。</w:t>
      </w:r>
      <w:r>
        <w:rPr>
          <w:rFonts w:hint="eastAsia"/>
          <w:bCs/>
        </w:rPr>
        <w:t>青岛思普润水处理股份有限公司、</w:t>
      </w:r>
      <w:r>
        <w:fldChar w:fldCharType="begin"/>
      </w:r>
      <w:r>
        <w:instrText xml:space="preserve">HYPERLINK "http://www.baidu.com/link?url=RcybHSybQJKQ9_dqJtKQ4kyyQGUgKm_fuyNPwk6e2nJSI-2rglTc_0Ph-cAQV9Vj" \t "_blank" </w:instrText>
      </w:r>
      <w:r>
        <w:fldChar w:fldCharType="separate"/>
      </w:r>
      <w:r>
        <w:rPr>
          <w:rStyle w:val="14"/>
          <w:rFonts w:hint="eastAsia"/>
          <w:bCs/>
          <w:color w:val="auto"/>
        </w:rPr>
        <w:t>赛莱默(中国)有限公司</w:t>
      </w:r>
      <w:r>
        <w:fldChar w:fldCharType="end"/>
      </w:r>
      <w:r>
        <w:rPr>
          <w:rFonts w:hint="eastAsia"/>
          <w:bCs/>
        </w:rPr>
        <w:t>、麦斯特环境科技股份有限公司、</w:t>
      </w:r>
      <w:r>
        <w:rPr>
          <w:rFonts w:hint="eastAsia"/>
        </w:rPr>
        <w:t>北京沃尔德斯水务科技有限公司、</w:t>
      </w:r>
      <w:r>
        <w:rPr>
          <w:rFonts w:hint="eastAsia"/>
          <w:spacing w:val="8"/>
          <w:shd w:val="clear" w:color="auto" w:fill="FFFFFF"/>
        </w:rPr>
        <w:t>南方泵业智水(杭州)科技有限公司(中金环境全资子公司)、盐城海普润膜科技有限公司、深圳市清泉水业股份有限公司、江苏裕隆环保有限公司、大连宇都环境技术材料有限公司、北京景盛达环保科技有限公司、上海世浦泰环保科技集团有限公司、广东派沃新能源科技股份有限公司、普拉克环保系统(北京)有限公司、广州晟启能源设备有限公司、上海同臣环保有限公司、上海泓济环保科技股份有限公司、河北金士顿科技有限责任公司、江苏杰尔科技股份有限公司、国美(天津)水技术工程有限公司、青岛洛克环保科技有限公司、绵津环保科技（上海）有限公司、</w:t>
      </w:r>
      <w:r>
        <w:rPr>
          <w:rFonts w:hint="eastAsia"/>
        </w:rPr>
        <w:t>苏伊士水务工程有限责任公司、威立雅水务工程(北京)有限公司、太平洋水处理工程有限公司、桐乡市小老板特种塑料制品有限公司、中海油节能环保服务有限公司、南京蓝领环境科技有限公司、广东芬尼克兹节能设备有限公司、美国科氏滤膜系统有限公司、上海昊沧系统控制技术有限责任公司、北京安力斯环境科技股份有限公司、北京精瑞科迈净水技术有限公司、北京金控数据技术股份有限公司、德国冰得仪器仪表贸易(上海)有限公司、赢特环保科技(无锡)有限公司、北京碧水源、山东省邦皓环保科技有限公司、中瑞（天津）环境技术发展有限公司、合肥中安清源环保科技有限公司、湖南博世科环保科技有限公司、青岛欧仁环境、天津机科环保、浙江艾摩柯斯环境科技有限公司、北京睿明德泽环境科技有限公司、宜兴市诗画环保有限公司、宇星科技发展（深圳）有限公司、北京中斯水灵水处理技术有限公司、</w:t>
      </w:r>
      <w:r>
        <w:rPr>
          <w:rFonts w:hint="eastAsia"/>
          <w:spacing w:val="8"/>
          <w:shd w:val="clear" w:color="auto" w:fill="FFFFFF"/>
        </w:rPr>
        <w:t>上海刊翔机电设备有限公司、</w:t>
      </w:r>
      <w:r>
        <w:rPr>
          <w:rFonts w:hint="eastAsia"/>
        </w:rPr>
        <w:t>内蒙古硕达智水生态科技有限公司、合肥深科机电技术有限公司、旭化成分离膜装置（杭州）有限公司、液化空气（中国）研发有限公司、宁波建嵘科技有限公司、杭州威立雅科技有限公司、环能科技股份有限公司、</w:t>
      </w:r>
      <w:r>
        <w:rPr>
          <w:rFonts w:hint="eastAsia"/>
          <w:color w:val="000000"/>
        </w:rPr>
        <w:t>金山环保集团有限公司、山东纯久环境工程有限公司、山东招金膜天股份有限公司、大连诚高科技股份有限公司、安德里茨、大连清本环保技术有限公司、哈希公司、 广东中科鸿捷环保科技有限公司、山西清缘杰环境科技有限公司、南京贝特环保通用设备制造有限公司、广东中膜科技有限公司、江西吉荣智能管业有限公司、天津海之凰科技有限公司、安徽中盛绿色产业集团有限公司、北京北华清创环境科技有限公司</w:t>
      </w:r>
      <w:r>
        <w:rPr>
          <w:rFonts w:hint="eastAsia"/>
        </w:rPr>
        <w:t>等。</w:t>
      </w:r>
    </w:p>
    <w:p>
      <w:pPr>
        <w:widowControl/>
        <w:wordWrap/>
        <w:adjustRightInd/>
        <w:spacing w:before="0" w:line="360" w:lineRule="auto"/>
        <w:ind w:left="0" w:leftChars="0" w:right="0"/>
        <w:textAlignment w:val="auto"/>
        <w:rPr>
          <w:rFonts w:ascii="宋体" w:hAnsi="宋体" w:cs="宋体"/>
          <w:kern w:val="0"/>
          <w:sz w:val="24"/>
        </w:rPr>
      </w:pPr>
    </w:p>
    <w:p>
      <w:pPr>
        <w:widowControl/>
        <w:shd w:val="clear" w:color="auto" w:fill="FFFFFF"/>
        <w:wordWrap/>
        <w:adjustRightInd/>
        <w:spacing w:before="0" w:line="360" w:lineRule="auto"/>
        <w:ind w:left="0" w:leftChars="0" w:right="0"/>
        <w:jc w:val="left"/>
        <w:textAlignment w:val="auto"/>
        <w:rPr>
          <w:rFonts w:ascii="宋体" w:hAnsi="宋体" w:cs="宋体"/>
          <w:b/>
          <w:kern w:val="0"/>
          <w:sz w:val="24"/>
        </w:rPr>
      </w:pPr>
      <w:r>
        <w:rPr>
          <w:rFonts w:hint="eastAsia" w:ascii="宋体" w:hAnsi="宋体" w:cs="宋体"/>
          <w:b/>
          <w:bCs/>
          <w:kern w:val="0"/>
          <w:sz w:val="24"/>
        </w:rPr>
        <w:t>五、</w:t>
      </w:r>
      <w:r>
        <w:rPr>
          <w:rFonts w:hint="eastAsia" w:ascii="宋体" w:hAnsi="宋体" w:cs="宋体"/>
          <w:b/>
          <w:kern w:val="0"/>
          <w:sz w:val="24"/>
        </w:rPr>
        <w:t>企业赞助方案(不讲价)</w:t>
      </w:r>
    </w:p>
    <w:p>
      <w:pPr>
        <w:widowControl/>
        <w:shd w:val="clear" w:color="auto" w:fill="FFFFFF"/>
        <w:wordWrap/>
        <w:adjustRightInd/>
        <w:spacing w:before="0" w:line="360" w:lineRule="auto"/>
        <w:ind w:left="0" w:leftChars="0" w:right="0"/>
        <w:jc w:val="left"/>
        <w:textAlignment w:val="auto"/>
        <w:rPr>
          <w:rFonts w:ascii="宋体" w:hAnsi="宋体" w:cs="宋体"/>
          <w:kern w:val="0"/>
          <w:sz w:val="24"/>
        </w:rPr>
      </w:pPr>
      <w:r>
        <w:rPr>
          <w:rFonts w:hint="eastAsia" w:ascii="宋体" w:hAnsi="宋体" w:cs="宋体"/>
          <w:kern w:val="0"/>
          <w:sz w:val="24"/>
        </w:rPr>
        <w:t>1、联合主办单位（赞助费20万元）</w:t>
      </w:r>
    </w:p>
    <w:p>
      <w:pPr>
        <w:widowControl/>
        <w:shd w:val="clear" w:color="auto" w:fill="FFFFFF"/>
        <w:wordWrap/>
        <w:adjustRightInd/>
        <w:spacing w:before="0" w:line="360" w:lineRule="auto"/>
        <w:ind w:left="0" w:leftChars="0" w:right="0"/>
        <w:jc w:val="left"/>
        <w:textAlignment w:val="auto"/>
        <w:rPr>
          <w:rFonts w:ascii="宋体" w:hAnsi="宋体" w:cs="宋体"/>
          <w:kern w:val="0"/>
          <w:sz w:val="24"/>
        </w:rPr>
      </w:pPr>
      <w:r>
        <w:rPr>
          <w:rFonts w:hint="eastAsia" w:ascii="宋体" w:hAnsi="宋体" w:cs="宋体"/>
          <w:kern w:val="0"/>
          <w:sz w:val="24"/>
        </w:rPr>
        <w:t>2、协办单位 （赞助费6万元：技术报告1个+展示桌1个+论文集彩页广告1P+2人参会费）</w:t>
      </w:r>
    </w:p>
    <w:p>
      <w:pPr>
        <w:widowControl/>
        <w:shd w:val="clear" w:color="auto" w:fill="FFFFFF"/>
        <w:wordWrap/>
        <w:adjustRightInd/>
        <w:spacing w:before="0" w:line="360" w:lineRule="auto"/>
        <w:ind w:left="0" w:leftChars="0" w:right="0"/>
        <w:jc w:val="left"/>
        <w:textAlignment w:val="auto"/>
        <w:rPr>
          <w:rFonts w:ascii="宋体" w:hAnsi="宋体" w:cs="宋体"/>
          <w:kern w:val="0"/>
          <w:sz w:val="24"/>
        </w:rPr>
      </w:pPr>
      <w:r>
        <w:rPr>
          <w:rFonts w:hint="eastAsia" w:ascii="宋体" w:hAnsi="宋体" w:cs="宋体"/>
          <w:kern w:val="0"/>
          <w:sz w:val="24"/>
        </w:rPr>
        <w:t>3、大会上发言（报告15分钟+5分钟问答）/ 文章发表2-3篇/2个代表,发资料，论文集前彩插广告1P等共计3万元。</w:t>
      </w:r>
    </w:p>
    <w:p>
      <w:pPr>
        <w:widowControl/>
        <w:wordWrap/>
        <w:adjustRightInd/>
        <w:spacing w:before="0" w:line="360" w:lineRule="auto"/>
        <w:ind w:left="0" w:leftChars="0" w:right="0"/>
        <w:jc w:val="left"/>
        <w:textAlignment w:val="auto"/>
        <w:rPr>
          <w:rFonts w:ascii="宋体" w:hAnsi="宋体" w:cs="宋体"/>
          <w:kern w:val="0"/>
          <w:sz w:val="24"/>
        </w:rPr>
      </w:pPr>
      <w:r>
        <w:rPr>
          <w:rFonts w:hint="eastAsia" w:ascii="宋体" w:hAnsi="宋体" w:cs="宋体"/>
          <w:kern w:val="0"/>
          <w:sz w:val="24"/>
        </w:rPr>
        <w:t xml:space="preserve">4、会场外集中展示区展示桌（3万元每个，含2人参会费）。 </w:t>
      </w:r>
    </w:p>
    <w:p>
      <w:pPr>
        <w:widowControl/>
        <w:shd w:val="clear" w:color="auto" w:fill="FFFFFF"/>
        <w:wordWrap/>
        <w:adjustRightInd/>
        <w:spacing w:before="0" w:line="360" w:lineRule="auto"/>
        <w:ind w:left="0" w:leftChars="0" w:right="0"/>
        <w:jc w:val="left"/>
        <w:textAlignment w:val="auto"/>
        <w:rPr>
          <w:rFonts w:ascii="宋体" w:hAnsi="宋体" w:cs="宋体"/>
          <w:kern w:val="0"/>
          <w:sz w:val="24"/>
        </w:rPr>
      </w:pPr>
      <w:r>
        <w:rPr>
          <w:rFonts w:hint="eastAsia" w:ascii="宋体" w:hAnsi="宋体" w:cs="宋体"/>
          <w:kern w:val="0"/>
          <w:sz w:val="24"/>
        </w:rPr>
        <w:t>5、其他赞助方式（如礼品、晚宴、抽奖奖品等），按实际发生金额支付。</w:t>
      </w:r>
    </w:p>
    <w:p>
      <w:pPr>
        <w:widowControl/>
        <w:shd w:val="clear" w:color="auto" w:fill="FFFFFF"/>
        <w:wordWrap/>
        <w:adjustRightInd/>
        <w:spacing w:before="0" w:line="360" w:lineRule="auto"/>
        <w:ind w:left="0" w:leftChars="0" w:right="0"/>
        <w:jc w:val="left"/>
        <w:textAlignment w:val="auto"/>
        <w:rPr>
          <w:rFonts w:ascii="宋体" w:hAnsi="宋体" w:cs="宋体"/>
          <w:kern w:val="0"/>
          <w:sz w:val="24"/>
        </w:rPr>
      </w:pPr>
      <w:r>
        <w:rPr>
          <w:rFonts w:hint="eastAsia" w:ascii="宋体" w:hAnsi="宋体" w:cs="宋体"/>
          <w:kern w:val="0"/>
          <w:sz w:val="24"/>
        </w:rPr>
        <w:t>6、会议论文集广告：前彩色插页：8000元/页。</w:t>
      </w:r>
    </w:p>
    <w:p>
      <w:pPr>
        <w:widowControl/>
        <w:shd w:val="clear" w:color="auto" w:fill="FFFFFF"/>
        <w:wordWrap/>
        <w:adjustRightInd/>
        <w:spacing w:before="0" w:line="360" w:lineRule="auto"/>
        <w:ind w:left="0" w:leftChars="0" w:right="0"/>
        <w:jc w:val="left"/>
        <w:textAlignment w:val="auto"/>
        <w:rPr>
          <w:rFonts w:ascii="宋体" w:hAnsi="宋体" w:cs="宋体"/>
          <w:bCs/>
          <w:iCs/>
          <w:kern w:val="0"/>
          <w:sz w:val="24"/>
        </w:rPr>
      </w:pPr>
      <w:r>
        <w:rPr>
          <w:rFonts w:hint="eastAsia" w:ascii="宋体" w:hAnsi="宋体" w:cs="宋体"/>
          <w:bCs/>
          <w:iCs/>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wordWrap/>
        <w:adjustRightInd/>
        <w:spacing w:before="0" w:line="360" w:lineRule="auto"/>
        <w:ind w:left="0" w:leftChars="0" w:right="0"/>
        <w:jc w:val="left"/>
        <w:textAlignment w:val="auto"/>
        <w:rPr>
          <w:rStyle w:val="11"/>
          <w:rFonts w:ascii="宋体" w:hAnsi="宋体" w:cs="宋体"/>
          <w:b w:val="0"/>
          <w:sz w:val="24"/>
        </w:rPr>
      </w:pPr>
      <w:r>
        <w:rPr>
          <w:rStyle w:val="11"/>
          <w:rFonts w:hint="eastAsia" w:ascii="宋体" w:hAnsi="宋体" w:cs="宋体"/>
          <w:b w:val="0"/>
          <w:sz w:val="24"/>
        </w:rPr>
        <w:t>8、有意协办或在会上进行交流、宣传的水务、工程公司、设备厂家等可与编辑部联系（022-27835639,13752275003 王领全）。</w:t>
      </w:r>
    </w:p>
    <w:p>
      <w:pPr>
        <w:wordWrap/>
        <w:adjustRightInd/>
        <w:spacing w:before="0" w:line="360" w:lineRule="auto"/>
        <w:ind w:left="0" w:leftChars="0" w:right="0"/>
        <w:textAlignment w:val="auto"/>
        <w:rPr>
          <w:rFonts w:eastAsia="黑体"/>
          <w:b/>
        </w:rPr>
      </w:pPr>
      <w:r>
        <w:rPr>
          <w:rFonts w:hint="eastAsia" w:ascii="宋体" w:hAnsi="宋体"/>
          <w:sz w:val="24"/>
        </w:rPr>
        <w:t>9、</w:t>
      </w:r>
      <w:r>
        <w:rPr>
          <w:rFonts w:ascii="宋体" w:hAnsi="宋体"/>
          <w:sz w:val="24"/>
        </w:rPr>
        <w:t>本次会议采用现场报告+参观形式，参会代表还可获得2021年度继续教育学时证明。所有受邀演讲嘉宾均可获得加盖主办单位公章的论坛演讲荣誉证书。</w:t>
      </w:r>
    </w:p>
    <w:p>
      <w:pPr>
        <w:widowControl/>
        <w:shd w:val="clear" w:color="auto" w:fill="FFFFFF"/>
        <w:wordWrap/>
        <w:adjustRightInd/>
        <w:spacing w:before="0" w:line="360" w:lineRule="auto"/>
        <w:ind w:left="0" w:leftChars="0" w:right="0"/>
        <w:contextualSpacing/>
        <w:textAlignment w:val="auto"/>
        <w:rPr>
          <w:rFonts w:eastAsia="黑体"/>
          <w:b/>
        </w:rPr>
      </w:pPr>
      <w:r>
        <w:rPr>
          <w:rFonts w:hint="eastAsia" w:ascii="宋体" w:hAnsi="宋体"/>
          <w:b/>
          <w:color w:val="000000"/>
          <w:spacing w:val="8"/>
          <w:sz w:val="24"/>
          <w:shd w:val="clear" w:color="auto" w:fill="FFFFFF"/>
        </w:rPr>
        <w:t>10、</w:t>
      </w:r>
      <w:r>
        <w:rPr>
          <w:rFonts w:ascii="宋体" w:hAnsi="宋体"/>
          <w:b/>
          <w:color w:val="000000"/>
          <w:spacing w:val="8"/>
          <w:sz w:val="24"/>
          <w:shd w:val="clear" w:color="auto" w:fill="FFFFFF"/>
        </w:rPr>
        <w:t xml:space="preserve">污水提标、污水资源化、排水管网、水环境综合治理等，技术报告正在征集完善中，咨询：王领全 </w:t>
      </w:r>
      <w:r>
        <w:rPr>
          <w:rFonts w:ascii="宋体" w:hAnsi="宋体"/>
          <w:color w:val="000000"/>
          <w:spacing w:val="8"/>
          <w:sz w:val="24"/>
          <w:shd w:val="clear" w:color="auto" w:fill="FFFFFF"/>
        </w:rPr>
        <w:t>13752275003</w:t>
      </w:r>
    </w:p>
    <w:p>
      <w:pPr>
        <w:widowControl/>
        <w:shd w:val="clear" w:color="auto" w:fill="FFFFFF"/>
        <w:wordWrap/>
        <w:adjustRightInd/>
        <w:spacing w:before="0" w:line="360" w:lineRule="auto"/>
        <w:ind w:left="0" w:leftChars="0" w:right="0"/>
        <w:jc w:val="left"/>
        <w:textAlignment w:val="auto"/>
        <w:rPr>
          <w:rStyle w:val="11"/>
          <w:rFonts w:ascii="宋体" w:hAnsi="宋体" w:cs="宋体"/>
          <w:b w:val="0"/>
          <w:sz w:val="24"/>
        </w:rPr>
      </w:pPr>
    </w:p>
    <w:p>
      <w:pPr>
        <w:widowControl/>
        <w:numPr>
          <w:ilvl w:val="0"/>
          <w:numId w:val="3"/>
        </w:numPr>
        <w:shd w:val="clear" w:color="auto" w:fill="FFFFFF"/>
        <w:wordWrap/>
        <w:adjustRightInd/>
        <w:spacing w:before="0" w:line="360" w:lineRule="auto"/>
        <w:ind w:left="0" w:leftChars="0" w:right="0"/>
        <w:jc w:val="left"/>
        <w:textAlignment w:val="auto"/>
        <w:rPr>
          <w:rFonts w:ascii="宋体" w:hAnsi="宋体" w:cs="宋体"/>
          <w:b/>
          <w:bCs/>
          <w:kern w:val="0"/>
          <w:sz w:val="24"/>
        </w:rPr>
      </w:pPr>
      <w:r>
        <w:rPr>
          <w:rFonts w:hint="eastAsia" w:ascii="宋体" w:hAnsi="宋体" w:cs="宋体"/>
          <w:b/>
          <w:bCs/>
          <w:kern w:val="0"/>
          <w:sz w:val="24"/>
        </w:rPr>
        <w:t>参会</w:t>
      </w:r>
    </w:p>
    <w:p>
      <w:pPr>
        <w:widowControl/>
        <w:shd w:val="clear" w:color="auto" w:fill="FFFFFF"/>
        <w:wordWrap/>
        <w:adjustRightInd/>
        <w:spacing w:before="0" w:line="360" w:lineRule="auto"/>
        <w:ind w:left="0" w:leftChars="0" w:right="0"/>
        <w:jc w:val="left"/>
        <w:textAlignment w:val="auto"/>
        <w:rPr>
          <w:rFonts w:ascii="宋体" w:hAnsi="宋体" w:cs="宋体"/>
          <w:b/>
          <w:bCs/>
          <w:color w:val="FF0000"/>
          <w:kern w:val="0"/>
          <w:sz w:val="24"/>
        </w:rPr>
      </w:pPr>
      <w:r>
        <w:rPr>
          <w:rFonts w:hint="eastAsia" w:ascii="宋体" w:hAnsi="宋体" w:cs="宋体"/>
          <w:b/>
          <w:bCs/>
          <w:color w:val="FF0000"/>
          <w:kern w:val="0"/>
          <w:sz w:val="24"/>
        </w:rPr>
        <w:t>会务费</w:t>
      </w:r>
    </w:p>
    <w:p>
      <w:pPr>
        <w:widowControl/>
        <w:wordWrap/>
        <w:adjustRightInd/>
        <w:spacing w:before="0" w:line="360" w:lineRule="auto"/>
        <w:ind w:left="0" w:leftChars="0" w:right="0"/>
        <w:contextualSpacing/>
        <w:jc w:val="left"/>
        <w:textAlignment w:val="auto"/>
        <w:rPr>
          <w:rFonts w:ascii="宋体" w:hAnsi="宋体" w:cs="宋体"/>
          <w:b/>
          <w:bCs/>
          <w:kern w:val="0"/>
          <w:sz w:val="24"/>
        </w:rPr>
      </w:pPr>
      <w:r>
        <w:rPr>
          <w:rFonts w:hint="eastAsia" w:ascii="宋体" w:hAnsi="宋体" w:cs="宋体"/>
          <w:kern w:val="0"/>
          <w:sz w:val="24"/>
        </w:rPr>
        <w:t>普通参会人员（设计院、水务公司、政府部门）为2300元/人（含会务、资料、场地、用餐、参观考察等费用），2021年</w:t>
      </w:r>
      <w:r>
        <w:rPr>
          <w:rFonts w:hint="eastAsia" w:ascii="宋体" w:hAnsi="宋体" w:cs="宋体"/>
          <w:kern w:val="0"/>
          <w:sz w:val="24"/>
          <w:lang w:val="en-US" w:eastAsia="zh-CN"/>
        </w:rPr>
        <w:t>7</w:t>
      </w:r>
      <w:r>
        <w:rPr>
          <w:rFonts w:hint="eastAsia" w:ascii="宋体" w:hAnsi="宋体" w:cs="宋体"/>
          <w:kern w:val="0"/>
          <w:sz w:val="24"/>
        </w:rPr>
        <w:t>月18日前返回参会回执并汇款的普通参会人员为2000元/人；设备工程技术企业参会人员为2900元/人，2021年</w:t>
      </w:r>
      <w:r>
        <w:rPr>
          <w:rFonts w:hint="eastAsia" w:ascii="宋体" w:hAnsi="宋体" w:cs="宋体"/>
          <w:kern w:val="0"/>
          <w:sz w:val="24"/>
          <w:lang w:val="en-US" w:eastAsia="zh-CN"/>
        </w:rPr>
        <w:t>7</w:t>
      </w:r>
      <w:r>
        <w:rPr>
          <w:rFonts w:hint="eastAsia" w:ascii="宋体" w:hAnsi="宋体" w:cs="宋体"/>
          <w:kern w:val="0"/>
          <w:sz w:val="24"/>
        </w:rPr>
        <w:t>月18日前返回参会回执并汇款的设备厂家参会人员为2600元/人。</w:t>
      </w:r>
      <w:r>
        <w:rPr>
          <w:rFonts w:hint="eastAsia" w:ascii="宋体" w:hAnsi="宋体" w:cs="宋体"/>
          <w:b/>
          <w:bCs/>
          <w:kern w:val="0"/>
          <w:sz w:val="24"/>
        </w:rPr>
        <w:t>注：需要现场或者提前领到发票的参会代表，请提前将会务费汇款到杂志社。会议费现场只能收现金，不能刷卡。</w:t>
      </w:r>
    </w:p>
    <w:p>
      <w:pPr>
        <w:widowControl/>
        <w:wordWrap/>
        <w:adjustRightInd/>
        <w:spacing w:before="0" w:line="360" w:lineRule="auto"/>
        <w:ind w:left="0" w:leftChars="0" w:right="0"/>
        <w:contextualSpacing/>
        <w:jc w:val="left"/>
        <w:textAlignment w:val="auto"/>
        <w:rPr>
          <w:rFonts w:ascii="宋体" w:hAnsi="宋体" w:cs="宋体"/>
          <w:sz w:val="24"/>
        </w:rPr>
      </w:pPr>
      <w:r>
        <w:rPr>
          <w:rFonts w:hint="eastAsia" w:ascii="宋体" w:hAnsi="宋体" w:cs="宋体"/>
          <w:b/>
          <w:bCs/>
          <w:kern w:val="0"/>
          <w:sz w:val="24"/>
        </w:rPr>
        <w:t>（收款单位：</w:t>
      </w:r>
      <w:r>
        <w:rPr>
          <w:rFonts w:hint="eastAsia" w:ascii="宋体" w:hAnsi="宋体" w:cs="宋体"/>
          <w:sz w:val="24"/>
        </w:rPr>
        <w:t>《中国给水排水》杂志社有限公司；</w:t>
      </w:r>
      <w:r>
        <w:rPr>
          <w:rFonts w:hint="eastAsia" w:ascii="宋体" w:hAnsi="宋体" w:cs="宋体"/>
          <w:b/>
          <w:bCs/>
          <w:kern w:val="0"/>
          <w:sz w:val="24"/>
        </w:rPr>
        <w:t>开户行</w:t>
      </w:r>
      <w:r>
        <w:rPr>
          <w:rFonts w:hint="eastAsia" w:ascii="宋体" w:hAnsi="宋体" w:cs="宋体"/>
          <w:sz w:val="24"/>
        </w:rPr>
        <w:t>：建行天津河西支行；</w:t>
      </w:r>
    </w:p>
    <w:p>
      <w:pPr>
        <w:widowControl/>
        <w:wordWrap/>
        <w:adjustRightInd/>
        <w:spacing w:before="0" w:line="360" w:lineRule="auto"/>
        <w:ind w:left="0" w:leftChars="0" w:right="0"/>
        <w:contextualSpacing/>
        <w:jc w:val="left"/>
        <w:textAlignment w:val="auto"/>
        <w:rPr>
          <w:rFonts w:ascii="宋体" w:hAnsi="宋体" w:cs="宋体"/>
          <w:kern w:val="0"/>
          <w:sz w:val="24"/>
        </w:rPr>
      </w:pPr>
      <w:r>
        <w:rPr>
          <w:rFonts w:hint="eastAsia" w:ascii="宋体" w:hAnsi="宋体" w:cs="宋体"/>
          <w:b/>
          <w:bCs/>
          <w:kern w:val="0"/>
          <w:sz w:val="24"/>
        </w:rPr>
        <w:t>账号</w:t>
      </w:r>
      <w:r>
        <w:rPr>
          <w:rFonts w:hint="eastAsia" w:ascii="宋体" w:hAnsi="宋体" w:cs="宋体"/>
          <w:sz w:val="24"/>
        </w:rPr>
        <w:t>：1200 1635 4000 5251 9625</w:t>
      </w:r>
      <w:r>
        <w:rPr>
          <w:rFonts w:hint="eastAsia" w:ascii="宋体" w:hAnsi="宋体" w:cs="宋体"/>
          <w:b/>
          <w:bCs/>
          <w:kern w:val="0"/>
          <w:sz w:val="24"/>
        </w:rPr>
        <w:t>）</w:t>
      </w:r>
      <w:r>
        <w:rPr>
          <w:rFonts w:hint="eastAsia" w:ascii="宋体" w:hAnsi="宋体" w:cs="宋体"/>
          <w:kern w:val="0"/>
          <w:sz w:val="24"/>
        </w:rPr>
        <w:t>。</w:t>
      </w:r>
    </w:p>
    <w:p>
      <w:pPr>
        <w:pStyle w:val="9"/>
        <w:tabs>
          <w:tab w:val="left" w:pos="6510"/>
        </w:tabs>
        <w:wordWrap/>
        <w:adjustRightInd/>
        <w:spacing w:before="0" w:after="0" w:line="360" w:lineRule="auto"/>
        <w:ind w:left="0" w:leftChars="0" w:right="0"/>
        <w:textAlignment w:val="auto"/>
        <w:rPr>
          <w:rFonts w:hint="eastAsia"/>
          <w:b/>
        </w:rPr>
      </w:pPr>
    </w:p>
    <w:p>
      <w:pPr>
        <w:pStyle w:val="9"/>
        <w:tabs>
          <w:tab w:val="left" w:pos="6510"/>
        </w:tabs>
        <w:wordWrap/>
        <w:adjustRightInd/>
        <w:spacing w:before="0" w:after="0" w:line="360" w:lineRule="auto"/>
        <w:ind w:left="0" w:leftChars="0" w:right="0"/>
        <w:textAlignment w:val="auto"/>
        <w:rPr>
          <w:rFonts w:hint="eastAsia"/>
          <w:b/>
        </w:rPr>
      </w:pPr>
    </w:p>
    <w:p>
      <w:pPr>
        <w:pStyle w:val="9"/>
        <w:tabs>
          <w:tab w:val="left" w:pos="6510"/>
        </w:tabs>
        <w:wordWrap/>
        <w:adjustRightInd/>
        <w:spacing w:before="0" w:after="0" w:line="360" w:lineRule="auto"/>
        <w:ind w:left="0" w:leftChars="0" w:right="0"/>
        <w:textAlignment w:val="auto"/>
        <w:rPr>
          <w:rFonts w:hint="eastAsia"/>
          <w:b/>
        </w:rPr>
      </w:pPr>
    </w:p>
    <w:p>
      <w:pPr>
        <w:pStyle w:val="9"/>
        <w:tabs>
          <w:tab w:val="left" w:pos="6510"/>
        </w:tabs>
        <w:wordWrap/>
        <w:adjustRightInd/>
        <w:spacing w:before="0" w:after="0" w:line="360" w:lineRule="auto"/>
        <w:ind w:left="0" w:leftChars="0" w:right="0"/>
        <w:textAlignment w:val="auto"/>
        <w:rPr>
          <w:rFonts w:hint="eastAsia"/>
          <w:b/>
        </w:rPr>
      </w:pPr>
    </w:p>
    <w:p>
      <w:pPr>
        <w:pStyle w:val="9"/>
        <w:tabs>
          <w:tab w:val="left" w:pos="6510"/>
        </w:tabs>
        <w:wordWrap/>
        <w:adjustRightInd/>
        <w:spacing w:before="0" w:after="0" w:line="360" w:lineRule="auto"/>
        <w:ind w:left="0" w:leftChars="0" w:right="0"/>
        <w:textAlignment w:val="auto"/>
        <w:rPr>
          <w:rFonts w:hint="eastAsia"/>
          <w:b/>
        </w:rPr>
      </w:pPr>
      <w:r>
        <w:rPr>
          <w:rFonts w:hint="eastAsia"/>
          <w:b/>
        </w:rPr>
        <w:t>七、住宿及交通：</w:t>
      </w:r>
    </w:p>
    <w:p>
      <w:pPr>
        <w:pStyle w:val="9"/>
        <w:shd w:val="clear" w:color="auto" w:fill="FFFFFF"/>
        <w:tabs>
          <w:tab w:val="left" w:pos="6510"/>
        </w:tabs>
        <w:wordWrap/>
        <w:adjustRightInd/>
        <w:spacing w:before="0" w:after="0" w:line="360" w:lineRule="auto"/>
        <w:ind w:left="0" w:leftChars="0" w:right="0"/>
        <w:textAlignment w:val="auto"/>
        <w:rPr>
          <w:color w:val="FF0000"/>
          <w:shd w:val="clear" w:color="auto" w:fill="FFFFFF"/>
        </w:rPr>
      </w:pPr>
      <w:r>
        <w:rPr>
          <w:rFonts w:hint="eastAsia"/>
          <w:color w:val="FF0000"/>
          <w:shd w:val="clear" w:color="auto" w:fill="FFFFFF"/>
        </w:rPr>
        <w:t>会场酒店：</w:t>
      </w:r>
    </w:p>
    <w:p>
      <w:pPr>
        <w:pStyle w:val="9"/>
        <w:shd w:val="clear" w:color="auto" w:fill="FFFFFF"/>
        <w:tabs>
          <w:tab w:val="left" w:pos="6510"/>
        </w:tabs>
        <w:wordWrap/>
        <w:adjustRightInd/>
        <w:spacing w:before="0" w:after="0" w:line="360" w:lineRule="auto"/>
        <w:ind w:left="0" w:leftChars="0" w:right="0"/>
        <w:textAlignment w:val="auto"/>
      </w:pPr>
      <w:r>
        <w:rPr>
          <w:rFonts w:hint="eastAsia"/>
        </w:rPr>
        <w:t>东莞市会展国际大酒店（广东省</w:t>
      </w:r>
      <w:r>
        <w:rPr>
          <w:rFonts w:hint="eastAsia"/>
          <w:bCs/>
        </w:rPr>
        <w:t>东莞市新城区中心会展北路1号</w:t>
      </w:r>
      <w:r>
        <w:rPr>
          <w:rFonts w:hint="eastAsia"/>
        </w:rPr>
        <w:t>）</w:t>
      </w:r>
    </w:p>
    <w:p>
      <w:pPr>
        <w:pStyle w:val="9"/>
        <w:shd w:val="clear" w:color="auto" w:fill="FFFFFF"/>
        <w:tabs>
          <w:tab w:val="left" w:pos="6510"/>
        </w:tabs>
        <w:wordWrap/>
        <w:adjustRightInd/>
        <w:spacing w:before="0" w:after="0" w:line="360" w:lineRule="auto"/>
        <w:ind w:left="0" w:leftChars="0" w:right="0"/>
        <w:textAlignment w:val="auto"/>
        <w:rPr>
          <w:shd w:val="clear" w:color="auto" w:fill="FFFFFF"/>
        </w:rPr>
      </w:pPr>
      <w:r>
        <w:rPr>
          <w:rFonts w:hint="eastAsia"/>
          <w:shd w:val="clear" w:color="auto" w:fill="FFFFFF"/>
        </w:rPr>
        <w:t xml:space="preserve">豪华双床房、豪华大床房均为 RMB 388元/天 </w:t>
      </w:r>
    </w:p>
    <w:p>
      <w:pPr>
        <w:pStyle w:val="9"/>
        <w:shd w:val="clear" w:color="auto" w:fill="FFFFFF"/>
        <w:tabs>
          <w:tab w:val="left" w:pos="6510"/>
        </w:tabs>
        <w:wordWrap/>
        <w:adjustRightInd/>
        <w:spacing w:before="0" w:after="0" w:line="360" w:lineRule="auto"/>
        <w:ind w:left="0" w:leftChars="0" w:right="0"/>
        <w:textAlignment w:val="auto"/>
        <w:rPr>
          <w:rFonts w:hint="eastAsia"/>
          <w:shd w:val="clear" w:color="auto" w:fill="FFFFFF"/>
        </w:rPr>
      </w:pPr>
      <w:r>
        <w:rPr>
          <w:rFonts w:hint="eastAsia"/>
          <w:shd w:val="clear" w:color="auto" w:fill="FFFFFF"/>
        </w:rPr>
        <w:t>（单人入住含单早，双人入住含双早）住宿费用自理。</w:t>
      </w:r>
    </w:p>
    <w:p>
      <w:pPr>
        <w:wordWrap/>
        <w:adjustRightInd/>
        <w:spacing w:before="0" w:line="360" w:lineRule="auto"/>
        <w:ind w:left="0" w:leftChars="0" w:right="0"/>
        <w:textAlignment w:val="auto"/>
        <w:rPr>
          <w:rFonts w:ascii="宋体" w:hAnsi="宋体" w:cs="宋体"/>
          <w:color w:val="FF0000"/>
          <w:kern w:val="0"/>
          <w:sz w:val="24"/>
        </w:rPr>
      </w:pPr>
      <w:r>
        <w:rPr>
          <w:rFonts w:hint="eastAsia" w:ascii="宋体" w:hAnsi="宋体" w:cs="宋体"/>
          <w:color w:val="FF0000"/>
          <w:sz w:val="24"/>
        </w:rPr>
        <w:t>酒店房间紧张，</w:t>
      </w:r>
      <w:r>
        <w:rPr>
          <w:rFonts w:hint="eastAsia" w:ascii="宋体" w:hAnsi="宋体" w:cs="宋体"/>
          <w:color w:val="FF0000"/>
          <w:kern w:val="0"/>
          <w:sz w:val="24"/>
        </w:rPr>
        <w:t>请将预定住房费用汇款至：</w:t>
      </w:r>
    </w:p>
    <w:p>
      <w:pPr>
        <w:wordWrap/>
        <w:adjustRightInd/>
        <w:spacing w:before="0" w:line="360" w:lineRule="auto"/>
        <w:ind w:left="0" w:leftChars="0" w:right="0"/>
        <w:textAlignment w:val="auto"/>
        <w:rPr>
          <w:rFonts w:ascii="宋体" w:hAnsi="宋体" w:cs="宋体"/>
          <w:kern w:val="0"/>
          <w:sz w:val="24"/>
        </w:rPr>
      </w:pPr>
      <w:r>
        <w:rPr>
          <w:rFonts w:hint="eastAsia" w:ascii="宋体" w:hAnsi="宋体" w:cs="宋体"/>
          <w:kern w:val="0"/>
          <w:sz w:val="24"/>
        </w:rPr>
        <w:t xml:space="preserve">金晟 6217 9002 0000 4602 885 中国银行天津分行 </w:t>
      </w:r>
    </w:p>
    <w:p>
      <w:pPr>
        <w:wordWrap/>
        <w:adjustRightInd/>
        <w:spacing w:before="0" w:line="360" w:lineRule="auto"/>
        <w:ind w:left="0" w:leftChars="0" w:right="0"/>
        <w:textAlignment w:val="auto"/>
        <w:rPr>
          <w:rFonts w:hint="eastAsia" w:ascii="宋体" w:hAnsi="宋体" w:cs="宋体"/>
          <w:kern w:val="0"/>
          <w:sz w:val="24"/>
        </w:rPr>
      </w:pPr>
      <w:r>
        <w:rPr>
          <w:rFonts w:hint="eastAsia" w:ascii="宋体" w:hAnsi="宋体" w:cs="宋体"/>
          <w:kern w:val="0"/>
          <w:sz w:val="24"/>
        </w:rPr>
        <w:t>汇款时请注明入住参会代表姓名及单位名称。</w:t>
      </w:r>
    </w:p>
    <w:p>
      <w:pPr>
        <w:pStyle w:val="9"/>
        <w:shd w:val="clear" w:color="auto" w:fill="FFFFFF"/>
        <w:tabs>
          <w:tab w:val="left" w:pos="6510"/>
        </w:tabs>
        <w:wordWrap/>
        <w:adjustRightInd/>
        <w:spacing w:before="0" w:after="0" w:line="360" w:lineRule="auto"/>
        <w:ind w:left="0" w:leftChars="0" w:right="0"/>
        <w:textAlignment w:val="auto"/>
        <w:rPr>
          <w:color w:val="FF0000"/>
        </w:rPr>
      </w:pPr>
      <w:r>
        <w:rPr>
          <w:rFonts w:hint="eastAsia"/>
          <w:color w:val="FF0000"/>
        </w:rPr>
        <w:t>本次会议注意事项</w:t>
      </w:r>
    </w:p>
    <w:p>
      <w:pPr>
        <w:wordWrap/>
        <w:adjustRightInd/>
        <w:spacing w:before="0" w:line="360" w:lineRule="auto"/>
        <w:ind w:left="0" w:leftChars="0" w:right="0"/>
        <w:textAlignment w:val="auto"/>
        <w:rPr>
          <w:rFonts w:hint="eastAsia" w:ascii="宋体" w:hAnsi="宋体" w:cs="宋体"/>
          <w:kern w:val="0"/>
          <w:sz w:val="24"/>
        </w:rPr>
      </w:pPr>
      <w:r>
        <w:rPr>
          <w:rFonts w:hint="eastAsia" w:ascii="宋体" w:hAnsi="宋体" w:cs="宋体"/>
          <w:bCs/>
          <w:kern w:val="0"/>
          <w:sz w:val="24"/>
        </w:rPr>
        <w:t>本次会议所有参会代表须实名参会，进入酒店需测量体温，并现场出示身份证及健康码，所有参会代表须全程佩戴口罩，健康码红码及黄码的人员不允许参会。本次会议须所有代表须提前回执、预订房间并付款。入住</w:t>
      </w:r>
      <w:r>
        <w:rPr>
          <w:rFonts w:hint="eastAsia"/>
        </w:rPr>
        <w:t>东莞市会展国际大酒店</w:t>
      </w:r>
      <w:r>
        <w:rPr>
          <w:rFonts w:hint="eastAsia" w:ascii="宋体" w:hAnsi="宋体" w:cs="宋体"/>
          <w:bCs/>
          <w:sz w:val="24"/>
        </w:rPr>
        <w:t>的</w:t>
      </w:r>
      <w:r>
        <w:rPr>
          <w:rFonts w:hint="eastAsia" w:ascii="宋体" w:hAnsi="宋体" w:cs="宋体"/>
          <w:bCs/>
          <w:kern w:val="0"/>
          <w:sz w:val="24"/>
        </w:rPr>
        <w:t>代表均须提前预定并预付全部房费。各参会企业和代表须提</w:t>
      </w:r>
      <w:r>
        <w:rPr>
          <w:rFonts w:hint="eastAsia" w:ascii="宋体" w:hAnsi="宋体" w:cs="宋体"/>
          <w:kern w:val="0"/>
          <w:sz w:val="24"/>
        </w:rPr>
        <w:t xml:space="preserve">前联系中国给水排水杂志社 </w:t>
      </w:r>
      <w:r>
        <w:rPr>
          <w:rFonts w:hint="eastAsia" w:ascii="宋体" w:hAnsi="宋体" w:cs="宋体"/>
          <w:sz w:val="24"/>
        </w:rPr>
        <w:t>金晟 18622273726（微信同号）</w:t>
      </w:r>
      <w:r>
        <w:rPr>
          <w:rFonts w:hint="eastAsia" w:ascii="宋体" w:hAnsi="宋体" w:cs="宋体"/>
          <w:kern w:val="0"/>
          <w:sz w:val="24"/>
        </w:rPr>
        <w:t>办理会议及预定房间手续。</w:t>
      </w:r>
    </w:p>
    <w:p>
      <w:pPr>
        <w:wordWrap/>
        <w:adjustRightInd/>
        <w:spacing w:before="0" w:line="360" w:lineRule="auto"/>
        <w:ind w:left="0" w:leftChars="0" w:right="0"/>
        <w:textAlignment w:val="auto"/>
        <w:rPr>
          <w:rFonts w:ascii="宋体" w:hAnsi="宋体" w:cs="宋体"/>
          <w:kern w:val="0"/>
          <w:sz w:val="24"/>
        </w:rPr>
      </w:pPr>
    </w:p>
    <w:p>
      <w:pPr>
        <w:pStyle w:val="9"/>
        <w:tabs>
          <w:tab w:val="left" w:pos="6510"/>
        </w:tabs>
        <w:wordWrap/>
        <w:adjustRightInd/>
        <w:spacing w:before="0" w:after="0" w:line="360" w:lineRule="auto"/>
        <w:ind w:left="0" w:leftChars="0" w:right="0"/>
        <w:textAlignment w:val="auto"/>
        <w:rPr>
          <w:rFonts w:hint="eastAsia"/>
          <w:b/>
          <w:color w:val="FF0000"/>
        </w:rPr>
      </w:pPr>
      <w:r>
        <w:rPr>
          <w:b/>
          <w:color w:val="FF0000"/>
        </w:rPr>
        <w:t>交通</w:t>
      </w:r>
    </w:p>
    <w:p>
      <w:pPr>
        <w:pStyle w:val="9"/>
        <w:tabs>
          <w:tab w:val="left" w:pos="6510"/>
        </w:tabs>
        <w:wordWrap/>
        <w:adjustRightInd/>
        <w:spacing w:before="0" w:after="0" w:line="360" w:lineRule="auto"/>
        <w:ind w:left="0" w:leftChars="0" w:right="0"/>
        <w:textAlignment w:val="auto"/>
        <w:rPr>
          <w:rFonts w:hint="eastAsia"/>
          <w:b/>
        </w:rPr>
      </w:pPr>
      <w:r>
        <w:rPr>
          <w:rFonts w:hint="eastAsia"/>
          <w:b/>
        </w:rPr>
        <w:t>1、飞机</w:t>
      </w:r>
    </w:p>
    <w:p>
      <w:pPr>
        <w:pStyle w:val="9"/>
        <w:tabs>
          <w:tab w:val="left" w:pos="6510"/>
        </w:tabs>
        <w:wordWrap/>
        <w:adjustRightInd/>
        <w:spacing w:before="0" w:after="0" w:line="360" w:lineRule="auto"/>
        <w:ind w:left="0" w:leftChars="0" w:right="0"/>
        <w:textAlignment w:val="auto"/>
        <w:rPr>
          <w:rFonts w:hint="eastAsia"/>
        </w:rPr>
      </w:pPr>
      <w:r>
        <w:t>深圳宝安机场</w:t>
      </w:r>
      <w:r>
        <w:rPr>
          <w:rFonts w:hint="eastAsia"/>
        </w:rPr>
        <w:t>：东莞会国际大酒店距离深圳宝安机场约60公里，打车大约200元左右，深圳宝安机场有直达东莞的机场大巴，票价50元/人，后附时刻表。（本次会议深圳宝安机场，会务组拟定19日报到当天派大巴定时接机）</w:t>
      </w:r>
    </w:p>
    <w:p>
      <w:pPr>
        <w:pStyle w:val="9"/>
        <w:tabs>
          <w:tab w:val="left" w:pos="6510"/>
        </w:tabs>
        <w:wordWrap/>
        <w:adjustRightInd/>
        <w:spacing w:before="0" w:after="0" w:line="360" w:lineRule="auto"/>
        <w:ind w:left="0" w:leftChars="0" w:right="0"/>
        <w:textAlignment w:val="auto"/>
        <w:rPr>
          <w:rFonts w:hint="eastAsia"/>
        </w:rPr>
      </w:pPr>
      <w:r>
        <w:rPr>
          <w:rFonts w:hint="eastAsia"/>
        </w:rPr>
        <w:t>广州白云机场：东莞会国际大酒店距离广州白云机场约90公里，打车大约300元左右，广州白云机场有直达东莞的机场大巴，票价72元/人，后附时刻表。</w:t>
      </w:r>
    </w:p>
    <w:p>
      <w:pPr>
        <w:pStyle w:val="9"/>
        <w:tabs>
          <w:tab w:val="left" w:pos="6510"/>
        </w:tabs>
        <w:wordWrap/>
        <w:adjustRightInd/>
        <w:spacing w:before="0" w:after="0" w:line="360" w:lineRule="auto"/>
        <w:ind w:left="0" w:leftChars="0" w:right="0"/>
        <w:textAlignment w:val="auto"/>
        <w:rPr>
          <w:rFonts w:hint="eastAsia"/>
        </w:rPr>
      </w:pPr>
      <w:r>
        <w:rPr>
          <w:rFonts w:ascii="宋体" w:hAnsi="宋体" w:eastAsia="宋体" w:cs="宋体"/>
          <w:kern w:val="0"/>
          <w:sz w:val="24"/>
          <w:szCs w:val="24"/>
          <w:lang w:val="en-US" w:eastAsia="zh-CN" w:bidi="ar-SA"/>
        </w:rPr>
        <w:pict>
          <v:shape id="Picture 4" o:spid="_x0000_s1030" type="#_x0000_t75" style="height:349.5pt;width:297pt;rotation:0f;" o:ole="f" fillcolor="#FFFFFF" filled="f" o:preferrelative="t" stroked="f" coordorigin="0,0" coordsize="21600,21600">
            <v:fill on="f" color2="#FFFFFF" focus="0%"/>
            <v:imagedata gain="65536f" blacklevel="0f" gamma="0" o:title="1622687513(1)" r:id="rId11"/>
            <o:lock v:ext="edit" position="f" selection="f" grouping="f" rotation="f" cropping="f" text="f" aspectratio="t"/>
            <w10:wrap type="none"/>
            <w10:anchorlock/>
          </v:shape>
        </w:pict>
      </w:r>
    </w:p>
    <w:p>
      <w:pPr>
        <w:pStyle w:val="9"/>
        <w:tabs>
          <w:tab w:val="left" w:pos="6510"/>
        </w:tabs>
        <w:wordWrap/>
        <w:adjustRightInd/>
        <w:spacing w:before="0" w:after="0" w:line="360" w:lineRule="auto"/>
        <w:ind w:left="0" w:leftChars="0" w:right="0"/>
        <w:textAlignment w:val="auto"/>
        <w:rPr>
          <w:rFonts w:hint="eastAsia"/>
          <w:b/>
        </w:rPr>
      </w:pPr>
      <w:r>
        <w:rPr>
          <w:rFonts w:hint="eastAsia"/>
          <w:b/>
        </w:rPr>
        <w:t>2、高铁</w:t>
      </w:r>
    </w:p>
    <w:p>
      <w:pPr>
        <w:pStyle w:val="9"/>
        <w:tabs>
          <w:tab w:val="left" w:pos="6510"/>
        </w:tabs>
        <w:wordWrap/>
        <w:adjustRightInd/>
        <w:spacing w:before="0" w:after="0" w:line="360" w:lineRule="auto"/>
        <w:ind w:left="0" w:leftChars="0" w:right="0"/>
        <w:textAlignment w:val="auto"/>
        <w:rPr>
          <w:rFonts w:hint="eastAsia"/>
        </w:rPr>
      </w:pPr>
      <w:r>
        <w:rPr>
          <w:rFonts w:hint="eastAsia"/>
        </w:rPr>
        <w:t>东莞虎门高铁站：东莞会国际大酒店距离东莞虎门高铁站约20公里，打车大约70元左右。东莞站：东莞会国际大酒店距离东莞站约15公里，打车大约50元左右。</w:t>
      </w:r>
    </w:p>
    <w:p>
      <w:pPr>
        <w:pStyle w:val="9"/>
        <w:tabs>
          <w:tab w:val="left" w:pos="6510"/>
        </w:tabs>
        <w:wordWrap/>
        <w:adjustRightInd/>
        <w:spacing w:before="0" w:after="0" w:line="360" w:lineRule="auto"/>
        <w:ind w:left="0" w:leftChars="0" w:right="0"/>
        <w:textAlignment w:val="auto"/>
        <w:rPr>
          <w:b/>
        </w:rPr>
      </w:pPr>
    </w:p>
    <w:p>
      <w:pPr>
        <w:pStyle w:val="9"/>
        <w:tabs>
          <w:tab w:val="left" w:pos="6510"/>
        </w:tabs>
        <w:wordWrap/>
        <w:adjustRightInd/>
        <w:spacing w:before="0" w:after="0" w:line="360" w:lineRule="auto"/>
        <w:ind w:left="0" w:leftChars="0" w:right="0"/>
        <w:textAlignment w:val="auto"/>
        <w:rPr>
          <w:b/>
        </w:rPr>
      </w:pPr>
      <w:r>
        <w:rPr>
          <w:rFonts w:hint="eastAsia"/>
          <w:b/>
        </w:rPr>
        <w:t xml:space="preserve">组委会联系方式 </w:t>
      </w:r>
      <w:r>
        <w:rPr>
          <w:rFonts w:hint="eastAsia"/>
          <w:b/>
        </w:rPr>
        <w:tab/>
      </w:r>
    </w:p>
    <w:p>
      <w:pPr>
        <w:wordWrap/>
        <w:adjustRightInd/>
        <w:spacing w:before="0" w:line="360" w:lineRule="auto"/>
        <w:ind w:left="0" w:leftChars="0" w:right="0"/>
        <w:jc w:val="left"/>
        <w:textAlignment w:val="auto"/>
        <w:rPr>
          <w:rFonts w:ascii="宋体" w:hAnsi="宋体" w:cs="宋体"/>
          <w:b/>
          <w:bCs/>
          <w:sz w:val="24"/>
        </w:rPr>
      </w:pPr>
      <w:r>
        <w:rPr>
          <w:rFonts w:hint="eastAsia" w:ascii="宋体" w:hAnsi="宋体" w:cs="宋体"/>
          <w:b/>
          <w:bCs/>
          <w:sz w:val="24"/>
        </w:rPr>
        <w:t xml:space="preserve">联系人 ： </w:t>
      </w:r>
    </w:p>
    <w:p>
      <w:pPr>
        <w:wordWrap/>
        <w:adjustRightInd/>
        <w:spacing w:before="0" w:line="360" w:lineRule="auto"/>
        <w:ind w:left="0" w:leftChars="0" w:right="0"/>
        <w:jc w:val="left"/>
        <w:textAlignment w:val="auto"/>
        <w:rPr>
          <w:rFonts w:ascii="宋体" w:hAnsi="宋体" w:cs="宋体"/>
          <w:sz w:val="24"/>
        </w:rPr>
      </w:pPr>
      <w:r>
        <w:rPr>
          <w:rFonts w:hint="eastAsia" w:ascii="宋体" w:hAnsi="宋体" w:cs="宋体"/>
          <w:sz w:val="24"/>
        </w:rPr>
        <w:t xml:space="preserve">王领全  13752275003（主办、协办、报告等） </w:t>
      </w:r>
    </w:p>
    <w:p>
      <w:pPr>
        <w:wordWrap/>
        <w:adjustRightInd/>
        <w:spacing w:before="0" w:line="360" w:lineRule="auto"/>
        <w:ind w:left="0" w:leftChars="0" w:right="0"/>
        <w:jc w:val="left"/>
        <w:textAlignment w:val="auto"/>
        <w:rPr>
          <w:rFonts w:ascii="宋体" w:hAnsi="宋体" w:cs="宋体"/>
          <w:sz w:val="24"/>
        </w:rPr>
      </w:pPr>
      <w:r>
        <w:rPr>
          <w:rFonts w:hint="eastAsia" w:ascii="宋体" w:hAnsi="宋体" w:cs="宋体"/>
          <w:sz w:val="24"/>
        </w:rPr>
        <w:t>金晟 18622273726 (展示、广告、赞助、发票和预订房间)</w:t>
      </w:r>
    </w:p>
    <w:p>
      <w:pPr>
        <w:wordWrap/>
        <w:adjustRightInd/>
        <w:spacing w:before="0" w:line="360" w:lineRule="auto"/>
        <w:ind w:left="0" w:leftChars="0" w:right="0"/>
        <w:jc w:val="left"/>
        <w:textAlignment w:val="auto"/>
        <w:rPr>
          <w:rFonts w:ascii="宋体" w:hAnsi="宋体" w:cs="宋体"/>
          <w:sz w:val="24"/>
        </w:rPr>
      </w:pPr>
      <w:r>
        <w:rPr>
          <w:rFonts w:hint="eastAsia" w:ascii="宋体" w:hAnsi="宋体" w:cs="宋体"/>
          <w:sz w:val="24"/>
        </w:rPr>
        <w:t xml:space="preserve">孙磊 13702113519（展示、广告、赞助） </w:t>
      </w:r>
    </w:p>
    <w:p>
      <w:pPr>
        <w:wordWrap/>
        <w:adjustRightInd/>
        <w:spacing w:before="0" w:line="360" w:lineRule="auto"/>
        <w:ind w:left="0" w:leftChars="0" w:right="0"/>
        <w:jc w:val="left"/>
        <w:textAlignment w:val="auto"/>
        <w:rPr>
          <w:rFonts w:ascii="宋体" w:hAnsi="宋体" w:cs="宋体"/>
          <w:sz w:val="24"/>
        </w:rPr>
      </w:pPr>
      <w:r>
        <w:rPr>
          <w:rFonts w:hint="eastAsia" w:ascii="宋体" w:hAnsi="宋体" w:cs="宋体"/>
          <w:sz w:val="24"/>
        </w:rPr>
        <w:t xml:space="preserve">任莹莹15122360102 (论文投稿) </w:t>
      </w:r>
    </w:p>
    <w:p>
      <w:pPr>
        <w:wordWrap/>
        <w:adjustRightInd/>
        <w:spacing w:before="0" w:line="360" w:lineRule="auto"/>
        <w:ind w:left="0" w:leftChars="0" w:right="0"/>
        <w:jc w:val="left"/>
        <w:textAlignment w:val="auto"/>
        <w:rPr>
          <w:rFonts w:ascii="宋体" w:hAnsi="宋体" w:cs="宋体"/>
          <w:color w:val="000000"/>
          <w:sz w:val="24"/>
        </w:rPr>
      </w:pPr>
      <w:r>
        <w:rPr>
          <w:rFonts w:hint="eastAsia" w:ascii="宋体" w:hAnsi="宋体" w:cs="宋体"/>
          <w:color w:val="000000"/>
          <w:sz w:val="24"/>
        </w:rPr>
        <w:t>于菁琳 13821165596 (发票)</w:t>
      </w:r>
    </w:p>
    <w:p>
      <w:pPr>
        <w:wordWrap/>
        <w:adjustRightInd/>
        <w:spacing w:before="0" w:line="360" w:lineRule="auto"/>
        <w:ind w:left="0" w:leftChars="0" w:right="0"/>
        <w:jc w:val="left"/>
        <w:textAlignment w:val="auto"/>
        <w:rPr>
          <w:rFonts w:ascii="宋体" w:hAnsi="宋体" w:cs="宋体"/>
          <w:color w:val="000000"/>
          <w:sz w:val="24"/>
        </w:rPr>
      </w:pPr>
      <w:r>
        <w:rPr>
          <w:rFonts w:hint="eastAsia" w:ascii="宋体" w:hAnsi="宋体" w:cs="宋体"/>
          <w:color w:val="000000"/>
          <w:sz w:val="24"/>
        </w:rPr>
        <w:t>文凯   13821357475（资料）</w:t>
      </w:r>
    </w:p>
    <w:p>
      <w:pPr>
        <w:wordWrap/>
        <w:adjustRightInd/>
        <w:spacing w:before="0" w:line="360" w:lineRule="auto"/>
        <w:ind w:left="0" w:leftChars="0" w:right="0"/>
        <w:jc w:val="left"/>
        <w:textAlignment w:val="auto"/>
        <w:rPr>
          <w:rFonts w:ascii="宋体" w:hAnsi="宋体" w:cs="宋体"/>
          <w:sz w:val="24"/>
        </w:rPr>
      </w:pPr>
      <w:r>
        <w:rPr>
          <w:rFonts w:hint="eastAsia" w:ascii="宋体" w:hAnsi="宋体" w:cs="宋体"/>
          <w:sz w:val="24"/>
        </w:rPr>
        <w:t>电话：022-27835639   27835592   13752275003</w:t>
      </w:r>
    </w:p>
    <w:p>
      <w:pPr>
        <w:wordWrap/>
        <w:adjustRightInd/>
        <w:spacing w:before="0" w:line="360" w:lineRule="auto"/>
        <w:ind w:left="0" w:leftChars="0" w:right="0"/>
        <w:jc w:val="left"/>
        <w:textAlignment w:val="auto"/>
        <w:rPr>
          <w:rFonts w:ascii="宋体" w:hAnsi="宋体" w:cs="宋体"/>
          <w:sz w:val="24"/>
        </w:rPr>
      </w:pPr>
      <w:r>
        <w:rPr>
          <w:rFonts w:hint="eastAsia" w:ascii="宋体" w:hAnsi="宋体" w:cs="宋体"/>
          <w:sz w:val="24"/>
        </w:rPr>
        <w:t>E-mail：</w:t>
      </w:r>
      <w:r>
        <w:fldChar w:fldCharType="begin"/>
      </w:r>
      <w:r>
        <w:instrText xml:space="preserve">HYPERLINK "mailto:wanglingquan88@163.com" </w:instrText>
      </w:r>
      <w:r>
        <w:fldChar w:fldCharType="separate"/>
      </w:r>
      <w:r>
        <w:rPr>
          <w:rFonts w:hint="eastAsia" w:ascii="宋体" w:hAnsi="宋体" w:cs="宋体"/>
          <w:sz w:val="24"/>
        </w:rPr>
        <w:t>wanglingquan88@163.com</w:t>
      </w:r>
      <w:r>
        <w:fldChar w:fldCharType="end"/>
      </w:r>
      <w:r>
        <w:fldChar w:fldCharType="begin"/>
      </w:r>
      <w:r>
        <w:instrText xml:space="preserve">HYPERLINK "mailto:cnwater@vip.163.com" </w:instrText>
      </w:r>
      <w:r>
        <w:fldChar w:fldCharType="separate"/>
      </w:r>
      <w:r>
        <w:rPr>
          <w:rStyle w:val="14"/>
          <w:rFonts w:hint="eastAsia" w:ascii="宋体" w:hAnsi="宋体" w:cs="宋体"/>
          <w:color w:val="auto"/>
          <w:sz w:val="24"/>
        </w:rPr>
        <w:t>cnwater@vip.163.com</w:t>
      </w:r>
      <w:r>
        <w:fldChar w:fldCharType="end"/>
      </w:r>
    </w:p>
    <w:p>
      <w:pPr>
        <w:wordWrap/>
        <w:adjustRightInd/>
        <w:spacing w:before="0" w:line="360" w:lineRule="auto"/>
        <w:ind w:left="0" w:leftChars="0" w:right="0"/>
        <w:jc w:val="left"/>
        <w:textAlignment w:val="auto"/>
        <w:rPr>
          <w:rFonts w:ascii="宋体" w:hAnsi="宋体" w:cs="宋体"/>
          <w:sz w:val="24"/>
        </w:rPr>
      </w:pPr>
      <w:r>
        <w:rPr>
          <w:rFonts w:hint="eastAsia" w:ascii="宋体" w:hAnsi="宋体" w:cs="宋体"/>
          <w:sz w:val="24"/>
        </w:rPr>
        <w:t xml:space="preserve">传真：022-27835592                          </w:t>
      </w:r>
    </w:p>
    <w:p>
      <w:pPr>
        <w:wordWrap/>
        <w:adjustRightInd/>
        <w:spacing w:before="0" w:line="360" w:lineRule="auto"/>
        <w:ind w:left="0" w:leftChars="0" w:right="0"/>
        <w:jc w:val="left"/>
        <w:textAlignment w:val="auto"/>
        <w:rPr>
          <w:rFonts w:ascii="宋体" w:hAnsi="宋体" w:cs="宋体"/>
          <w:sz w:val="24"/>
        </w:rPr>
      </w:pPr>
      <w:r>
        <w:rPr>
          <w:rFonts w:hint="eastAsia" w:ascii="宋体" w:hAnsi="宋体" w:cs="宋体"/>
          <w:sz w:val="24"/>
        </w:rPr>
        <w:t xml:space="preserve">地址：天津市和平区新兴路52号都市花园大厦21层 </w:t>
      </w:r>
    </w:p>
    <w:p>
      <w:pPr>
        <w:widowControl/>
        <w:wordWrap/>
        <w:adjustRightInd/>
        <w:spacing w:before="0" w:line="360" w:lineRule="auto"/>
        <w:ind w:left="0" w:leftChars="0" w:right="0"/>
        <w:jc w:val="center"/>
        <w:textAlignment w:val="auto"/>
        <w:rPr>
          <w:rFonts w:ascii="宋体" w:hAnsi="宋体" w:cs="宋体"/>
          <w:b/>
          <w:bCs/>
          <w:kern w:val="36"/>
          <w:sz w:val="24"/>
        </w:rPr>
      </w:pPr>
    </w:p>
    <w:p>
      <w:pPr>
        <w:widowControl/>
        <w:wordWrap/>
        <w:adjustRightInd/>
        <w:spacing w:before="0" w:line="360" w:lineRule="auto"/>
        <w:ind w:left="0" w:leftChars="0" w:right="0"/>
        <w:jc w:val="center"/>
        <w:textAlignment w:val="auto"/>
        <w:rPr>
          <w:rFonts w:ascii="宋体" w:hAnsi="宋体" w:cs="宋体"/>
          <w:b/>
          <w:bCs/>
          <w:kern w:val="0"/>
          <w:sz w:val="24"/>
        </w:rPr>
      </w:pPr>
      <w:r>
        <w:rPr>
          <w:rFonts w:hint="eastAsia" w:ascii="宋体" w:hAnsi="宋体" w:cs="宋体"/>
          <w:b/>
          <w:bCs/>
          <w:kern w:val="36"/>
          <w:sz w:val="24"/>
        </w:rPr>
        <w:t>2021年中国污水处理厂提标改造高级研讨会</w:t>
      </w:r>
      <w:r>
        <w:rPr>
          <w:rFonts w:hint="eastAsia" w:ascii="宋体" w:hAnsi="宋体" w:cs="宋体"/>
          <w:b/>
          <w:bCs/>
          <w:kern w:val="0"/>
          <w:sz w:val="24"/>
        </w:rPr>
        <w:t>参会回执(复印有效)</w:t>
      </w:r>
    </w:p>
    <w:p>
      <w:pPr>
        <w:widowControl/>
        <w:wordWrap/>
        <w:adjustRightInd/>
        <w:spacing w:before="0" w:line="360" w:lineRule="auto"/>
        <w:ind w:left="0" w:leftChars="0" w:right="0"/>
        <w:textAlignment w:val="auto"/>
        <w:rPr>
          <w:rFonts w:ascii="宋体" w:hAnsi="宋体" w:cs="宋体"/>
          <w:b/>
          <w:bCs/>
          <w:kern w:val="0"/>
          <w:sz w:val="24"/>
        </w:rPr>
      </w:pPr>
      <w:r>
        <w:rPr>
          <w:rFonts w:hint="eastAsia" w:ascii="宋体" w:hAnsi="宋体" w:cs="宋体"/>
          <w:b/>
          <w:bCs/>
          <w:kern w:val="0"/>
          <w:sz w:val="24"/>
        </w:rPr>
        <w:t xml:space="preserve">请参会人员认真填写回执后，传真和E-mail传回，以便提前安排住宿。  </w:t>
      </w:r>
    </w:p>
    <w:p>
      <w:pPr>
        <w:widowControl/>
        <w:wordWrap/>
        <w:adjustRightInd/>
        <w:spacing w:before="0" w:line="360" w:lineRule="auto"/>
        <w:ind w:left="0" w:leftChars="0" w:right="0"/>
        <w:textAlignment w:val="auto"/>
        <w:rPr>
          <w:rFonts w:ascii="宋体" w:hAnsi="宋体" w:cs="宋体"/>
          <w:sz w:val="24"/>
        </w:rPr>
      </w:pPr>
      <w:r>
        <w:rPr>
          <w:rFonts w:hint="eastAsia" w:ascii="宋体" w:hAnsi="宋体" w:cs="宋体"/>
          <w:b/>
          <w:bCs/>
          <w:kern w:val="0"/>
          <w:sz w:val="24"/>
        </w:rPr>
        <w:t>传真：022-27835592  E-mail：</w:t>
      </w:r>
      <w:r>
        <w:fldChar w:fldCharType="begin"/>
      </w:r>
      <w:r>
        <w:instrText xml:space="preserve">HYPERLINK "mailto:wanglingquan88@163.com" </w:instrText>
      </w:r>
      <w:r>
        <w:fldChar w:fldCharType="separate"/>
      </w:r>
      <w:r>
        <w:rPr>
          <w:rFonts w:hint="eastAsia" w:ascii="宋体" w:hAnsi="宋体" w:cs="宋体"/>
          <w:sz w:val="24"/>
        </w:rPr>
        <w:t>wanglingquan88@163.com</w:t>
      </w:r>
      <w:r>
        <w:fldChar w:fldCharType="end"/>
      </w:r>
      <w:r>
        <w:rPr>
          <w:rFonts w:hint="eastAsia" w:ascii="宋体" w:hAnsi="宋体" w:cs="宋体"/>
          <w:bCs/>
          <w:kern w:val="0"/>
          <w:sz w:val="24"/>
        </w:rPr>
        <w:t xml:space="preserve">; </w:t>
      </w:r>
      <w:r>
        <w:fldChar w:fldCharType="begin"/>
      </w:r>
      <w:r>
        <w:instrText xml:space="preserve">HYPERLINK "mailto:cnwater@vip.163.com" </w:instrText>
      </w:r>
      <w:r>
        <w:fldChar w:fldCharType="separate"/>
      </w:r>
      <w:r>
        <w:rPr>
          <w:rStyle w:val="14"/>
          <w:rFonts w:hint="eastAsia" w:ascii="宋体" w:hAnsi="宋体" w:cs="宋体"/>
          <w:bCs/>
          <w:color w:val="auto"/>
          <w:kern w:val="0"/>
          <w:sz w:val="24"/>
        </w:rPr>
        <w:t>cnwater@vip.163.com</w:t>
      </w:r>
      <w:r>
        <w:fldChar w:fldCharType="end"/>
      </w:r>
    </w:p>
    <w:p>
      <w:pPr>
        <w:widowControl/>
        <w:wordWrap/>
        <w:adjustRightInd/>
        <w:spacing w:before="0" w:line="360" w:lineRule="auto"/>
        <w:ind w:left="0" w:leftChars="0" w:right="0"/>
        <w:textAlignment w:val="auto"/>
        <w:rPr>
          <w:rFonts w:ascii="宋体" w:hAnsi="宋体" w:cs="宋体"/>
          <w:bCs/>
          <w:kern w:val="0"/>
          <w:sz w:val="24"/>
        </w:rPr>
      </w:pPr>
    </w:p>
    <w:tbl>
      <w:tblPr>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080"/>
        <w:gridCol w:w="540"/>
        <w:gridCol w:w="900"/>
        <w:gridCol w:w="900"/>
        <w:gridCol w:w="900"/>
        <w:gridCol w:w="1080"/>
        <w:gridCol w:w="465"/>
        <w:gridCol w:w="921"/>
        <w:gridCol w:w="774"/>
        <w:gridCol w:w="90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48"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r>
              <w:rPr>
                <w:rFonts w:hint="eastAsia" w:ascii="宋体" w:hAnsi="宋体" w:cs="宋体"/>
                <w:kern w:val="0"/>
                <w:szCs w:val="21"/>
              </w:rPr>
              <w:t>单位</w:t>
            </w:r>
          </w:p>
        </w:tc>
        <w:tc>
          <w:tcPr>
            <w:tcW w:w="4785" w:type="dxa"/>
            <w:gridSpan w:val="6"/>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921"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r>
              <w:rPr>
                <w:rFonts w:hint="eastAsia" w:ascii="宋体" w:hAnsi="宋体" w:cs="宋体"/>
                <w:kern w:val="0"/>
                <w:szCs w:val="21"/>
              </w:rPr>
              <w:t>邮 编</w:t>
            </w:r>
          </w:p>
        </w:tc>
        <w:tc>
          <w:tcPr>
            <w:tcW w:w="2574" w:type="dxa"/>
            <w:gridSpan w:val="3"/>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757"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r>
              <w:rPr>
                <w:rFonts w:hint="eastAsia" w:ascii="宋体" w:hAnsi="宋体" w:cs="宋体"/>
                <w:kern w:val="0"/>
                <w:szCs w:val="21"/>
              </w:rPr>
              <w:t>发票快递地址</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53"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r>
              <w:rPr>
                <w:rFonts w:hint="eastAsia" w:ascii="宋体" w:hAnsi="宋体" w:cs="宋体"/>
                <w:kern w:val="0"/>
                <w:szCs w:val="21"/>
              </w:rPr>
              <w:t>姓名</w:t>
            </w:r>
          </w:p>
        </w:tc>
        <w:tc>
          <w:tcPr>
            <w:tcW w:w="54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r>
              <w:rPr>
                <w:rFonts w:hint="eastAsia" w:ascii="宋体" w:hAnsi="宋体" w:cs="宋体"/>
                <w:kern w:val="0"/>
                <w:szCs w:val="21"/>
              </w:rPr>
              <w:t>性别</w:t>
            </w: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r>
              <w:rPr>
                <w:rFonts w:hint="eastAsia" w:ascii="宋体" w:hAnsi="宋体" w:cs="宋体"/>
                <w:kern w:val="0"/>
                <w:szCs w:val="21"/>
              </w:rPr>
              <w:t>部门</w:t>
            </w: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r>
              <w:rPr>
                <w:rFonts w:hint="eastAsia" w:ascii="宋体" w:hAnsi="宋体" w:cs="宋体"/>
                <w:kern w:val="0"/>
                <w:szCs w:val="21"/>
              </w:rPr>
              <w:t>职务</w:t>
            </w: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r>
              <w:rPr>
                <w:rFonts w:hint="eastAsia" w:ascii="宋体" w:hAnsi="宋体" w:cs="宋体"/>
                <w:kern w:val="0"/>
                <w:szCs w:val="21"/>
              </w:rPr>
              <w:t>电话</w:t>
            </w:r>
          </w:p>
        </w:tc>
        <w:tc>
          <w:tcPr>
            <w:tcW w:w="1080" w:type="dxa"/>
            <w:tcBorders>
              <w:top w:val="single" w:color="auto" w:sz="4" w:space="0"/>
              <w:left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r>
              <w:rPr>
                <w:rFonts w:hint="eastAsia" w:ascii="宋体" w:hAnsi="宋体" w:cs="宋体"/>
                <w:kern w:val="0"/>
                <w:szCs w:val="21"/>
              </w:rPr>
              <w:t>手机</w:t>
            </w:r>
          </w:p>
        </w:tc>
        <w:tc>
          <w:tcPr>
            <w:tcW w:w="2160" w:type="dxa"/>
            <w:gridSpan w:val="3"/>
            <w:tcBorders>
              <w:top w:val="single" w:color="auto" w:sz="4" w:space="0"/>
              <w:left w:val="single" w:color="auto" w:sz="4" w:space="0"/>
              <w:right w:val="single" w:color="auto" w:sz="4" w:space="0"/>
            </w:tcBorders>
            <w:vAlign w:val="center"/>
          </w:tcPr>
          <w:p>
            <w:pPr>
              <w:wordWrap/>
              <w:adjustRightInd/>
              <w:spacing w:before="0" w:line="360" w:lineRule="auto"/>
              <w:ind w:left="0" w:leftChars="0" w:right="0"/>
              <w:jc w:val="center"/>
              <w:textAlignment w:val="auto"/>
              <w:rPr>
                <w:rFonts w:ascii="宋体" w:hAnsi="宋体" w:cs="宋体"/>
                <w:kern w:val="0"/>
                <w:szCs w:val="21"/>
              </w:rPr>
            </w:pPr>
            <w:r>
              <w:rPr>
                <w:rFonts w:hint="eastAsia" w:ascii="宋体" w:hAnsi="宋体" w:cs="宋体"/>
                <w:kern w:val="0"/>
                <w:szCs w:val="21"/>
              </w:rPr>
              <w:t>E-mail</w:t>
            </w:r>
          </w:p>
        </w:tc>
        <w:tc>
          <w:tcPr>
            <w:tcW w:w="900" w:type="dxa"/>
            <w:tcBorders>
              <w:top w:val="single" w:color="auto" w:sz="4" w:space="0"/>
              <w:left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r>
              <w:rPr>
                <w:rFonts w:hint="eastAsia" w:ascii="宋体" w:hAnsi="宋体" w:cs="宋体"/>
                <w:kern w:val="0"/>
                <w:szCs w:val="21"/>
              </w:rPr>
              <w:t>是否</w:t>
            </w:r>
          </w:p>
          <w:p>
            <w:pPr>
              <w:widowControl/>
              <w:wordWrap/>
              <w:adjustRightInd/>
              <w:spacing w:before="0" w:line="360" w:lineRule="auto"/>
              <w:ind w:left="0" w:leftChars="0" w:right="0"/>
              <w:jc w:val="center"/>
              <w:textAlignment w:val="auto"/>
              <w:rPr>
                <w:rFonts w:ascii="宋体" w:hAnsi="宋体" w:cs="宋体"/>
                <w:kern w:val="0"/>
                <w:szCs w:val="21"/>
              </w:rPr>
            </w:pPr>
            <w:r>
              <w:rPr>
                <w:rFonts w:hint="eastAsia" w:ascii="宋体" w:hAnsi="宋体" w:cs="宋体"/>
                <w:kern w:val="0"/>
                <w:szCs w:val="21"/>
              </w:rPr>
              <w:t>住宿</w:t>
            </w:r>
          </w:p>
        </w:tc>
        <w:tc>
          <w:tcPr>
            <w:tcW w:w="900" w:type="dxa"/>
            <w:tcBorders>
              <w:top w:val="single" w:color="auto" w:sz="4" w:space="0"/>
              <w:left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p>
            <w:pPr>
              <w:widowControl/>
              <w:wordWrap/>
              <w:adjustRightInd/>
              <w:spacing w:before="0" w:line="360" w:lineRule="auto"/>
              <w:ind w:left="0" w:leftChars="0" w:right="0"/>
              <w:jc w:val="center"/>
              <w:textAlignment w:val="auto"/>
              <w:rPr>
                <w:rFonts w:ascii="宋体" w:hAnsi="宋体" w:cs="宋体"/>
                <w:kern w:val="0"/>
                <w:szCs w:val="21"/>
              </w:rPr>
            </w:pPr>
            <w:r>
              <w:rPr>
                <w:rFonts w:hint="eastAsia" w:ascii="宋体" w:hAnsi="宋体" w:cs="宋体"/>
                <w:kern w:val="0"/>
                <w:szCs w:val="21"/>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3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1080" w:type="dxa"/>
            <w:tcBorders>
              <w:left w:val="single" w:color="auto" w:sz="4" w:space="0"/>
              <w:right w:val="single" w:color="auto" w:sz="4" w:space="0"/>
            </w:tcBorders>
            <w:vAlign w:val="center"/>
          </w:tcPr>
          <w:p>
            <w:pPr>
              <w:wordWrap/>
              <w:adjustRightInd/>
              <w:spacing w:before="0" w:line="360" w:lineRule="auto"/>
              <w:ind w:left="0" w:leftChars="0" w:right="0"/>
              <w:jc w:val="center"/>
              <w:textAlignment w:val="auto"/>
              <w:rPr>
                <w:rFonts w:ascii="宋体" w:hAnsi="宋体" w:cs="宋体"/>
                <w:kern w:val="0"/>
                <w:szCs w:val="21"/>
              </w:rPr>
            </w:pPr>
          </w:p>
        </w:tc>
        <w:tc>
          <w:tcPr>
            <w:tcW w:w="2160" w:type="dxa"/>
            <w:gridSpan w:val="3"/>
            <w:tcBorders>
              <w:left w:val="single" w:color="auto" w:sz="4" w:space="0"/>
              <w:right w:val="single" w:color="auto" w:sz="4" w:space="0"/>
            </w:tcBorders>
            <w:vAlign w:val="center"/>
          </w:tcPr>
          <w:p>
            <w:pPr>
              <w:wordWrap/>
              <w:adjustRightInd/>
              <w:spacing w:before="0" w:line="360" w:lineRule="auto"/>
              <w:ind w:left="0" w:leftChars="0" w:right="0"/>
              <w:jc w:val="center"/>
              <w:textAlignment w:val="auto"/>
              <w:rPr>
                <w:rFonts w:ascii="宋体" w:hAnsi="宋体" w:cs="宋体"/>
                <w:kern w:val="0"/>
                <w:szCs w:val="21"/>
              </w:rPr>
            </w:pPr>
          </w:p>
        </w:tc>
        <w:tc>
          <w:tcPr>
            <w:tcW w:w="900" w:type="dxa"/>
            <w:tcBorders>
              <w:left w:val="single" w:color="auto" w:sz="4" w:space="0"/>
              <w:right w:val="single" w:color="auto" w:sz="4" w:space="0"/>
            </w:tcBorders>
            <w:vAlign w:val="center"/>
          </w:tcPr>
          <w:p>
            <w:pPr>
              <w:wordWrap/>
              <w:adjustRightInd/>
              <w:spacing w:before="0" w:line="360" w:lineRule="auto"/>
              <w:ind w:left="0" w:leftChars="0" w:right="0"/>
              <w:jc w:val="center"/>
              <w:textAlignment w:val="auto"/>
              <w:rPr>
                <w:rFonts w:ascii="宋体" w:hAnsi="宋体" w:cs="宋体"/>
                <w:kern w:val="0"/>
                <w:szCs w:val="21"/>
              </w:rPr>
            </w:pPr>
          </w:p>
        </w:tc>
        <w:tc>
          <w:tcPr>
            <w:tcW w:w="900" w:type="dxa"/>
            <w:vMerge w:val="restart"/>
            <w:tcBorders>
              <w:left w:val="single" w:color="auto" w:sz="4" w:space="0"/>
              <w:right w:val="single" w:color="auto" w:sz="4" w:space="0"/>
            </w:tcBorders>
            <w:vAlign w:val="center"/>
          </w:tcPr>
          <w:p>
            <w:pPr>
              <w:wordWrap/>
              <w:adjustRightInd/>
              <w:spacing w:before="0" w:line="360" w:lineRule="auto"/>
              <w:ind w:left="0" w:leftChars="0" w:right="0"/>
              <w:jc w:val="center"/>
              <w:textAlignment w:val="auto"/>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8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1080" w:type="dxa"/>
            <w:tcBorders>
              <w:left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2160" w:type="dxa"/>
            <w:gridSpan w:val="3"/>
            <w:tcBorders>
              <w:left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900" w:type="dxa"/>
            <w:tcBorders>
              <w:left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900" w:type="dxa"/>
            <w:vMerge w:val="continue"/>
            <w:tcBorders>
              <w:left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65"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1080" w:type="dxa"/>
            <w:tcBorders>
              <w:left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2160" w:type="dxa"/>
            <w:gridSpan w:val="3"/>
            <w:tcBorders>
              <w:left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900" w:type="dxa"/>
            <w:tcBorders>
              <w:left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900" w:type="dxa"/>
            <w:vMerge w:val="continue"/>
            <w:tcBorders>
              <w:left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r>
              <w:rPr>
                <w:rFonts w:hint="eastAsia" w:ascii="宋体" w:hAnsi="宋体" w:cs="宋体"/>
                <w:kern w:val="0"/>
                <w:szCs w:val="21"/>
              </w:rPr>
              <w:t>汇款</w:t>
            </w:r>
          </w:p>
          <w:p>
            <w:pPr>
              <w:widowControl/>
              <w:wordWrap/>
              <w:adjustRightInd/>
              <w:spacing w:before="0" w:line="360" w:lineRule="auto"/>
              <w:ind w:left="0" w:leftChars="0" w:right="0"/>
              <w:jc w:val="center"/>
              <w:textAlignment w:val="auto"/>
              <w:rPr>
                <w:rFonts w:ascii="宋体" w:hAnsi="宋体" w:cs="宋体"/>
                <w:kern w:val="0"/>
                <w:szCs w:val="21"/>
              </w:rPr>
            </w:pPr>
            <w:r>
              <w:rPr>
                <w:rFonts w:hint="eastAsia" w:ascii="宋体" w:hAnsi="宋体" w:cs="宋体"/>
                <w:kern w:val="0"/>
                <w:szCs w:val="21"/>
              </w:rPr>
              <w:t>方式</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left"/>
              <w:textAlignment w:val="auto"/>
              <w:rPr>
                <w:rFonts w:ascii="宋体" w:hAnsi="宋体" w:cs="宋体"/>
                <w:b/>
                <w:bCs/>
                <w:kern w:val="0"/>
                <w:szCs w:val="21"/>
              </w:rPr>
            </w:pPr>
            <w:r>
              <w:rPr>
                <w:rFonts w:ascii="宋体" w:hAnsi="宋体" w:eastAsia="宋体" w:cs="宋体"/>
                <w:b/>
                <w:bCs/>
                <w:kern w:val="0"/>
                <w:sz w:val="21"/>
                <w:szCs w:val="21"/>
                <w:lang w:val="en-US" w:eastAsia="zh-CN" w:bidi="ar-SA"/>
              </w:rPr>
              <w:pict>
                <v:shape id="图片 4" o:spid="_x0000_s1031" type="#_x0000_t75" style="position:absolute;left:0;margin-left:288.7pt;margin-top:6.35pt;height:117pt;width:117pt;rotation:0f;z-index:-251658240;" o:ole="f" fillcolor="#FFFFFF" filled="f" o:preferrelative="t" stroked="f" coordorigin="0,0" coordsize="21600,21600">
                  <v:fill on="f" color2="#FFFFFF" focus="0%"/>
                  <v:imagedata gain="65536f" blacklevel="0f" gamma="0" o:title="" r:id="rId12"/>
                  <o:lock v:ext="edit" position="f" selection="f" grouping="f" rotation="f" cropping="f" text="f" aspectratio="t"/>
                </v:shape>
              </w:pict>
            </w:r>
            <w:r>
              <w:rPr>
                <w:rFonts w:hint="eastAsia" w:ascii="宋体" w:hAnsi="宋体" w:cs="宋体"/>
                <w:b/>
                <w:bCs/>
                <w:kern w:val="0"/>
                <w:szCs w:val="21"/>
              </w:rPr>
              <w:t>可提前汇会务费</w:t>
            </w:r>
          </w:p>
          <w:p>
            <w:pPr>
              <w:wordWrap/>
              <w:adjustRightInd/>
              <w:spacing w:before="0" w:line="360" w:lineRule="auto"/>
              <w:ind w:left="0" w:leftChars="0" w:right="0"/>
              <w:textAlignment w:val="auto"/>
              <w:rPr>
                <w:rFonts w:ascii="宋体" w:hAnsi="宋体" w:cs="宋体"/>
                <w:szCs w:val="21"/>
              </w:rPr>
            </w:pPr>
            <w:r>
              <w:rPr>
                <w:rFonts w:hint="eastAsia" w:ascii="宋体" w:hAnsi="宋体" w:cs="宋体"/>
                <w:b/>
                <w:bCs/>
                <w:kern w:val="0"/>
                <w:szCs w:val="21"/>
              </w:rPr>
              <w:t>收款单位：</w:t>
            </w:r>
            <w:r>
              <w:rPr>
                <w:rFonts w:hint="eastAsia" w:ascii="宋体" w:hAnsi="宋体" w:cs="宋体"/>
                <w:szCs w:val="21"/>
              </w:rPr>
              <w:t>《中国给水排水》杂志社有限公司</w:t>
            </w:r>
          </w:p>
          <w:p>
            <w:pPr>
              <w:widowControl/>
              <w:wordWrap/>
              <w:adjustRightInd/>
              <w:spacing w:before="0" w:line="360" w:lineRule="auto"/>
              <w:ind w:left="0" w:leftChars="0" w:right="0"/>
              <w:jc w:val="left"/>
              <w:textAlignment w:val="auto"/>
              <w:rPr>
                <w:rFonts w:ascii="宋体" w:hAnsi="宋体" w:cs="宋体"/>
                <w:szCs w:val="21"/>
              </w:rPr>
            </w:pPr>
            <w:r>
              <w:rPr>
                <w:rFonts w:hint="eastAsia" w:ascii="宋体" w:hAnsi="宋体" w:cs="宋体"/>
                <w:b/>
                <w:bCs/>
                <w:kern w:val="0"/>
                <w:szCs w:val="21"/>
              </w:rPr>
              <w:t>开户行</w:t>
            </w:r>
            <w:r>
              <w:rPr>
                <w:rFonts w:hint="eastAsia" w:ascii="宋体" w:hAnsi="宋体" w:cs="宋体"/>
                <w:szCs w:val="21"/>
              </w:rPr>
              <w:t xml:space="preserve">：建行天津河西支行     </w:t>
            </w:r>
          </w:p>
          <w:p>
            <w:pPr>
              <w:widowControl/>
              <w:wordWrap/>
              <w:adjustRightInd/>
              <w:spacing w:before="0" w:line="360" w:lineRule="auto"/>
              <w:ind w:left="0" w:leftChars="0" w:right="0"/>
              <w:jc w:val="left"/>
              <w:textAlignment w:val="auto"/>
              <w:rPr>
                <w:rFonts w:ascii="宋体" w:hAnsi="宋体" w:cs="宋体"/>
                <w:szCs w:val="21"/>
              </w:rPr>
            </w:pPr>
            <w:r>
              <w:rPr>
                <w:rFonts w:hint="eastAsia" w:ascii="宋体" w:hAnsi="宋体" w:cs="宋体"/>
                <w:b/>
                <w:bCs/>
                <w:kern w:val="0"/>
                <w:szCs w:val="21"/>
              </w:rPr>
              <w:t>账号</w:t>
            </w:r>
            <w:r>
              <w:rPr>
                <w:rFonts w:hint="eastAsia" w:ascii="宋体" w:hAnsi="宋体" w:cs="宋体"/>
                <w:szCs w:val="21"/>
              </w:rPr>
              <w:t xml:space="preserve">：1200 1635 4000 5251 9625 </w:t>
            </w:r>
          </w:p>
          <w:p>
            <w:pPr>
              <w:widowControl/>
              <w:wordWrap/>
              <w:adjustRightInd/>
              <w:spacing w:before="0" w:line="360" w:lineRule="auto"/>
              <w:ind w:left="0" w:leftChars="0" w:right="0"/>
              <w:jc w:val="left"/>
              <w:textAlignment w:val="auto"/>
              <w:rPr>
                <w:rFonts w:ascii="宋体" w:hAnsi="宋体" w:cs="宋体"/>
                <w:kern w:val="0"/>
                <w:szCs w:val="21"/>
              </w:rPr>
            </w:pPr>
            <w:r>
              <w:rPr>
                <w:rFonts w:hint="eastAsia" w:ascii="宋体" w:hAnsi="宋体" w:cs="宋体"/>
                <w:kern w:val="0"/>
                <w:szCs w:val="21"/>
              </w:rPr>
              <w:t>纳税人识别号：91120103103370821H ；</w:t>
            </w:r>
          </w:p>
          <w:p>
            <w:pPr>
              <w:widowControl/>
              <w:wordWrap/>
              <w:adjustRightInd/>
              <w:spacing w:before="0" w:line="360" w:lineRule="auto"/>
              <w:ind w:left="0" w:leftChars="0" w:right="0"/>
              <w:jc w:val="left"/>
              <w:textAlignment w:val="auto"/>
              <w:rPr>
                <w:rFonts w:ascii="宋体" w:hAnsi="宋体" w:cs="宋体"/>
                <w:kern w:val="0"/>
                <w:szCs w:val="21"/>
              </w:rPr>
            </w:pPr>
            <w:r>
              <w:rPr>
                <w:rFonts w:hint="eastAsia" w:ascii="宋体" w:hAnsi="宋体" w:cs="宋体"/>
                <w:kern w:val="0"/>
                <w:szCs w:val="21"/>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color w:val="0070C0"/>
                <w:kern w:val="0"/>
                <w:szCs w:val="21"/>
              </w:rPr>
            </w:pPr>
            <w:r>
              <w:rPr>
                <w:rFonts w:hint="eastAsia" w:ascii="宋体" w:hAnsi="宋体" w:cs="宋体"/>
                <w:color w:val="0070C0"/>
                <w:kern w:val="0"/>
                <w:szCs w:val="21"/>
              </w:rPr>
              <w:t>请选择发票种类及填写信息</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left"/>
              <w:textAlignment w:val="auto"/>
              <w:rPr>
                <w:rFonts w:ascii="宋体" w:hAnsi="宋体" w:cs="宋体"/>
                <w:b/>
                <w:bCs/>
                <w:color w:val="0070C0"/>
                <w:kern w:val="0"/>
                <w:szCs w:val="21"/>
              </w:rPr>
            </w:pPr>
            <w:r>
              <w:rPr>
                <w:rFonts w:hint="eastAsia" w:ascii="宋体" w:hAnsi="宋体" w:cs="宋体"/>
                <w:b/>
                <w:bCs/>
                <w:color w:val="0070C0"/>
                <w:kern w:val="0"/>
                <w:szCs w:val="21"/>
              </w:rPr>
              <w:t>请填写发票信息，以便给您开具发票</w:t>
            </w:r>
          </w:p>
          <w:p>
            <w:pPr>
              <w:widowControl/>
              <w:shd w:val="clear" w:color="auto" w:fill="FFFFFF"/>
              <w:wordWrap/>
              <w:adjustRightInd/>
              <w:spacing w:before="0" w:line="360" w:lineRule="auto"/>
              <w:ind w:left="0" w:leftChars="0" w:right="0" w:firstLine="480"/>
              <w:jc w:val="left"/>
              <w:textAlignment w:val="auto"/>
              <w:rPr>
                <w:rFonts w:ascii="宋体" w:hAnsi="宋体" w:cs="宋体"/>
                <w:color w:val="0070C0"/>
                <w:kern w:val="0"/>
                <w:szCs w:val="21"/>
              </w:rPr>
            </w:pPr>
            <w:r>
              <w:rPr>
                <w:rFonts w:hint="eastAsia" w:ascii="宋体" w:hAnsi="宋体" w:cs="宋体"/>
                <w:color w:val="0070C0"/>
                <w:kern w:val="0"/>
                <w:szCs w:val="21"/>
              </w:rPr>
              <w:t>增值税电子普票：</w:t>
            </w:r>
          </w:p>
          <w:p>
            <w:pPr>
              <w:widowControl/>
              <w:shd w:val="clear" w:color="auto" w:fill="FFFFFF"/>
              <w:wordWrap/>
              <w:adjustRightInd/>
              <w:spacing w:before="0" w:line="360" w:lineRule="auto"/>
              <w:ind w:left="0" w:leftChars="0" w:right="0" w:firstLine="480"/>
              <w:jc w:val="left"/>
              <w:textAlignment w:val="auto"/>
              <w:rPr>
                <w:rFonts w:ascii="宋体" w:hAnsi="宋体" w:cs="宋体"/>
                <w:color w:val="0070C0"/>
                <w:kern w:val="0"/>
                <w:szCs w:val="21"/>
              </w:rPr>
            </w:pPr>
            <w:r>
              <w:rPr>
                <w:rFonts w:hint="eastAsia" w:ascii="宋体" w:hAnsi="宋体" w:cs="宋体"/>
                <w:color w:val="0070C0"/>
                <w:kern w:val="0"/>
                <w:szCs w:val="21"/>
              </w:rPr>
              <w:t>发票抬头 </w:t>
            </w:r>
            <w:r>
              <w:rPr>
                <w:rFonts w:hint="eastAsia" w:ascii="宋体" w:hAnsi="宋体" w:cs="宋体"/>
                <w:color w:val="0070C0"/>
                <w:kern w:val="0"/>
                <w:szCs w:val="21"/>
                <w:u w:val="single"/>
              </w:rPr>
              <w:t>                      </w:t>
            </w:r>
            <w:r>
              <w:rPr>
                <w:rFonts w:hint="eastAsia" w:ascii="宋体" w:hAnsi="宋体" w:cs="宋体"/>
                <w:color w:val="0070C0"/>
                <w:kern w:val="0"/>
                <w:szCs w:val="21"/>
              </w:rPr>
              <w:t>；</w:t>
            </w:r>
          </w:p>
          <w:p>
            <w:pPr>
              <w:widowControl/>
              <w:shd w:val="clear" w:color="auto" w:fill="FFFFFF"/>
              <w:wordWrap/>
              <w:adjustRightInd/>
              <w:spacing w:before="0" w:line="360" w:lineRule="auto"/>
              <w:ind w:left="0" w:leftChars="0" w:right="0" w:firstLine="480"/>
              <w:jc w:val="left"/>
              <w:textAlignment w:val="auto"/>
              <w:rPr>
                <w:rFonts w:ascii="宋体" w:hAnsi="宋体" w:cs="宋体"/>
                <w:color w:val="0070C0"/>
                <w:kern w:val="0"/>
                <w:szCs w:val="21"/>
              </w:rPr>
            </w:pPr>
            <w:r>
              <w:rPr>
                <w:rFonts w:hint="eastAsia" w:ascii="宋体" w:hAnsi="宋体" w:cs="宋体"/>
                <w:color w:val="0070C0"/>
                <w:kern w:val="0"/>
                <w:szCs w:val="21"/>
              </w:rPr>
              <w:t>税号 </w:t>
            </w:r>
            <w:r>
              <w:rPr>
                <w:rFonts w:hint="eastAsia" w:ascii="宋体" w:hAnsi="宋体" w:cs="宋体"/>
                <w:color w:val="0070C0"/>
                <w:kern w:val="0"/>
                <w:szCs w:val="21"/>
                <w:u w:val="single"/>
              </w:rPr>
              <w:t>                          </w:t>
            </w:r>
            <w:r>
              <w:rPr>
                <w:rFonts w:hint="eastAsia" w:ascii="宋体" w:hAnsi="宋体" w:cs="宋体"/>
                <w:color w:val="0070C0"/>
                <w:kern w:val="0"/>
                <w:szCs w:val="21"/>
              </w:rPr>
              <w:t> </w:t>
            </w:r>
          </w:p>
          <w:p>
            <w:pPr>
              <w:widowControl/>
              <w:shd w:val="clear" w:color="auto" w:fill="FFFFFF"/>
              <w:wordWrap/>
              <w:adjustRightInd/>
              <w:spacing w:before="0" w:line="360" w:lineRule="auto"/>
              <w:ind w:left="0" w:leftChars="0" w:right="0"/>
              <w:jc w:val="left"/>
              <w:textAlignment w:val="auto"/>
              <w:rPr>
                <w:rFonts w:ascii="宋体" w:hAnsi="宋体" w:cs="宋体"/>
                <w:color w:val="0070C0"/>
                <w:kern w:val="0"/>
                <w:szCs w:val="21"/>
              </w:rPr>
            </w:pPr>
            <w:r>
              <w:rPr>
                <w:rFonts w:hint="eastAsia" w:ascii="宋体" w:hAnsi="宋体" w:cs="宋体"/>
                <w:color w:val="0070C0"/>
                <w:kern w:val="0"/>
                <w:szCs w:val="21"/>
              </w:rPr>
              <w:t xml:space="preserve">    接收电子发票邮箱</w:t>
            </w:r>
            <w:r>
              <w:rPr>
                <w:rFonts w:hint="eastAsia" w:ascii="宋体" w:hAnsi="宋体" w:cs="宋体"/>
                <w:color w:val="0070C0"/>
                <w:kern w:val="0"/>
                <w:szCs w:val="21"/>
                <w:u w:val="single"/>
              </w:rPr>
              <w:t>                   </w:t>
            </w:r>
            <w:r>
              <w:rPr>
                <w:rFonts w:hint="eastAsia" w:ascii="宋体" w:hAnsi="宋体" w:cs="宋体"/>
                <w:color w:val="0070C0"/>
                <w:kern w:val="0"/>
                <w:szCs w:val="21"/>
              </w:rPr>
              <w:t>；</w:t>
            </w:r>
          </w:p>
          <w:p>
            <w:pPr>
              <w:widowControl/>
              <w:shd w:val="clear" w:color="auto" w:fill="FFFFFF"/>
              <w:wordWrap/>
              <w:adjustRightInd/>
              <w:spacing w:before="0" w:line="360" w:lineRule="auto"/>
              <w:ind w:left="0" w:leftChars="0" w:right="0"/>
              <w:jc w:val="left"/>
              <w:textAlignment w:val="auto"/>
              <w:rPr>
                <w:rFonts w:ascii="宋体" w:hAnsi="宋体" w:cs="宋体"/>
                <w:color w:val="0070C0"/>
                <w:kern w:val="0"/>
                <w:szCs w:val="21"/>
              </w:rPr>
            </w:pPr>
            <w:r>
              <w:rPr>
                <w:rFonts w:hint="eastAsia" w:ascii="宋体" w:hAnsi="宋体" w:cs="宋体"/>
                <w:color w:val="0070C0"/>
                <w:kern w:val="0"/>
                <w:szCs w:val="21"/>
              </w:rPr>
              <w:t xml:space="preserve">         </w:t>
            </w:r>
          </w:p>
          <w:p>
            <w:pPr>
              <w:widowControl/>
              <w:shd w:val="clear" w:color="auto" w:fill="FFFFFF"/>
              <w:wordWrap/>
              <w:adjustRightInd/>
              <w:spacing w:before="0" w:line="360" w:lineRule="auto"/>
              <w:ind w:left="0" w:leftChars="0" w:right="0" w:firstLine="480"/>
              <w:jc w:val="left"/>
              <w:textAlignment w:val="auto"/>
              <w:rPr>
                <w:rFonts w:ascii="宋体" w:hAnsi="宋体" w:cs="宋体"/>
                <w:color w:val="0070C0"/>
                <w:kern w:val="0"/>
                <w:szCs w:val="21"/>
              </w:rPr>
            </w:pPr>
            <w:r>
              <w:rPr>
                <w:rFonts w:hint="eastAsia" w:ascii="宋体" w:hAnsi="宋体" w:cs="宋体"/>
                <w:color w:val="0070C0"/>
                <w:kern w:val="0"/>
                <w:szCs w:val="21"/>
              </w:rPr>
              <w:t>增值税专票：</w:t>
            </w:r>
          </w:p>
          <w:p>
            <w:pPr>
              <w:widowControl/>
              <w:shd w:val="clear" w:color="auto" w:fill="FFFFFF"/>
              <w:wordWrap/>
              <w:adjustRightInd/>
              <w:spacing w:before="0" w:line="360" w:lineRule="auto"/>
              <w:ind w:left="0" w:leftChars="0" w:right="0" w:firstLine="480"/>
              <w:jc w:val="left"/>
              <w:textAlignment w:val="auto"/>
              <w:rPr>
                <w:rFonts w:ascii="宋体" w:hAnsi="宋体" w:cs="宋体"/>
                <w:color w:val="0070C0"/>
                <w:kern w:val="0"/>
                <w:szCs w:val="21"/>
              </w:rPr>
            </w:pPr>
            <w:r>
              <w:rPr>
                <w:rFonts w:hint="eastAsia" w:ascii="宋体" w:hAnsi="宋体" w:cs="宋体"/>
                <w:color w:val="0070C0"/>
                <w:kern w:val="0"/>
                <w:szCs w:val="21"/>
              </w:rPr>
              <w:t>发票抬头</w:t>
            </w:r>
            <w:r>
              <w:rPr>
                <w:rFonts w:hint="eastAsia" w:ascii="宋体" w:hAnsi="宋体" w:cs="宋体"/>
                <w:color w:val="0070C0"/>
                <w:kern w:val="0"/>
                <w:szCs w:val="21"/>
                <w:u w:val="single"/>
              </w:rPr>
              <w:t>                         </w:t>
            </w:r>
            <w:r>
              <w:rPr>
                <w:rFonts w:hint="eastAsia" w:ascii="宋体" w:hAnsi="宋体" w:cs="宋体"/>
                <w:color w:val="0070C0"/>
                <w:kern w:val="0"/>
                <w:szCs w:val="21"/>
              </w:rPr>
              <w:t>；</w:t>
            </w:r>
          </w:p>
          <w:p>
            <w:pPr>
              <w:widowControl/>
              <w:shd w:val="clear" w:color="auto" w:fill="FFFFFF"/>
              <w:wordWrap/>
              <w:adjustRightInd/>
              <w:spacing w:before="0" w:line="360" w:lineRule="auto"/>
              <w:ind w:left="0" w:leftChars="0" w:right="0" w:firstLine="480"/>
              <w:jc w:val="left"/>
              <w:textAlignment w:val="auto"/>
              <w:rPr>
                <w:rFonts w:ascii="宋体" w:hAnsi="宋体" w:cs="宋体"/>
                <w:color w:val="0070C0"/>
                <w:kern w:val="0"/>
                <w:szCs w:val="21"/>
              </w:rPr>
            </w:pPr>
            <w:r>
              <w:rPr>
                <w:rFonts w:hint="eastAsia" w:ascii="宋体" w:hAnsi="宋体" w:cs="宋体"/>
                <w:color w:val="0070C0"/>
                <w:kern w:val="0"/>
                <w:szCs w:val="21"/>
              </w:rPr>
              <w:t>税号 </w:t>
            </w:r>
            <w:r>
              <w:rPr>
                <w:rFonts w:hint="eastAsia" w:ascii="宋体" w:hAnsi="宋体" w:cs="宋体"/>
                <w:color w:val="0070C0"/>
                <w:kern w:val="0"/>
                <w:szCs w:val="21"/>
                <w:u w:val="single"/>
              </w:rPr>
              <w:t>                              </w:t>
            </w:r>
          </w:p>
          <w:p>
            <w:pPr>
              <w:widowControl/>
              <w:shd w:val="clear" w:color="auto" w:fill="FFFFFF"/>
              <w:wordWrap/>
              <w:adjustRightInd/>
              <w:spacing w:before="0" w:line="360" w:lineRule="auto"/>
              <w:ind w:left="0" w:leftChars="0" w:right="0"/>
              <w:jc w:val="left"/>
              <w:textAlignment w:val="auto"/>
              <w:rPr>
                <w:rFonts w:ascii="宋体" w:hAnsi="宋体" w:cs="宋体"/>
                <w:color w:val="0070C0"/>
                <w:kern w:val="0"/>
                <w:szCs w:val="21"/>
              </w:rPr>
            </w:pPr>
            <w:r>
              <w:rPr>
                <w:rFonts w:hint="eastAsia" w:ascii="宋体" w:hAnsi="宋体" w:cs="宋体"/>
                <w:color w:val="0070C0"/>
                <w:kern w:val="0"/>
                <w:szCs w:val="21"/>
              </w:rPr>
              <w:t xml:space="preserve">     开户行及账号</w:t>
            </w:r>
            <w:r>
              <w:rPr>
                <w:rFonts w:hint="eastAsia" w:ascii="宋体" w:hAnsi="宋体" w:cs="宋体"/>
                <w:color w:val="0070C0"/>
                <w:kern w:val="0"/>
                <w:szCs w:val="21"/>
                <w:u w:val="single"/>
              </w:rPr>
              <w:t>                       </w:t>
            </w:r>
            <w:r>
              <w:rPr>
                <w:rFonts w:hint="eastAsia" w:ascii="宋体" w:hAnsi="宋体" w:cs="宋体"/>
                <w:color w:val="0070C0"/>
                <w:kern w:val="0"/>
                <w:szCs w:val="21"/>
              </w:rPr>
              <w:t>；</w:t>
            </w:r>
          </w:p>
          <w:p>
            <w:pPr>
              <w:widowControl/>
              <w:shd w:val="clear" w:color="auto" w:fill="FFFFFF"/>
              <w:wordWrap/>
              <w:adjustRightInd/>
              <w:spacing w:before="0" w:line="360" w:lineRule="auto"/>
              <w:ind w:left="0" w:leftChars="0" w:right="0"/>
              <w:jc w:val="left"/>
              <w:textAlignment w:val="auto"/>
              <w:rPr>
                <w:rFonts w:ascii="宋体" w:hAnsi="宋体" w:cs="宋体"/>
                <w:color w:val="0070C0"/>
                <w:kern w:val="0"/>
                <w:szCs w:val="21"/>
              </w:rPr>
            </w:pPr>
            <w:r>
              <w:rPr>
                <w:rFonts w:hint="eastAsia" w:ascii="宋体" w:hAnsi="宋体" w:cs="宋体"/>
                <w:color w:val="0070C0"/>
                <w:kern w:val="0"/>
                <w:szCs w:val="21"/>
              </w:rPr>
              <w:t xml:space="preserve">    详细地址和电话    </w:t>
            </w:r>
            <w:r>
              <w:rPr>
                <w:rFonts w:hint="eastAsia" w:ascii="宋体" w:hAnsi="宋体" w:cs="宋体"/>
                <w:color w:val="0070C0"/>
                <w:kern w:val="0"/>
                <w:szCs w:val="21"/>
                <w:u w:val="single"/>
              </w:rPr>
              <w:t xml:space="preserve">                     </w:t>
            </w:r>
            <w:r>
              <w:rPr>
                <w:rFonts w:hint="eastAsia" w:ascii="宋体" w:hAnsi="宋体" w:cs="宋体"/>
                <w:color w:val="0070C0"/>
                <w:kern w:val="0"/>
                <w:szCs w:val="21"/>
              </w:rPr>
              <w:t>  </w:t>
            </w:r>
          </w:p>
        </w:tc>
      </w:tr>
    </w:tbl>
    <w:p>
      <w:pPr>
        <w:wordWrap/>
        <w:adjustRightInd/>
        <w:spacing w:before="0" w:line="360" w:lineRule="auto"/>
        <w:ind w:left="0" w:leftChars="0" w:right="0"/>
        <w:jc w:val="left"/>
        <w:textAlignment w:val="auto"/>
        <w:rPr>
          <w:rFonts w:ascii="宋体" w:hAnsi="宋体" w:cs="宋体"/>
          <w:sz w:val="24"/>
        </w:rPr>
      </w:pPr>
    </w:p>
    <w:p>
      <w:pPr>
        <w:wordWrap/>
        <w:adjustRightInd/>
        <w:spacing w:before="0" w:line="360" w:lineRule="auto"/>
        <w:ind w:left="0" w:leftChars="0" w:right="0"/>
        <w:jc w:val="left"/>
        <w:textAlignment w:val="auto"/>
        <w:rPr>
          <w:rFonts w:ascii="宋体" w:hAnsi="宋体" w:cs="宋体"/>
          <w:sz w:val="24"/>
        </w:rPr>
      </w:pPr>
    </w:p>
    <w:sectPr>
      <w:footerReference r:id="rId4" w:type="default"/>
      <w:footerReference r:id="rId5" w:type="even"/>
      <w:pgSz w:w="11906" w:h="16838"/>
      <w:pgMar w:top="1440" w:right="1106"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Calibri">
    <w:panose1 w:val="020F0502020204030204"/>
    <w:charset w:val="00"/>
    <w:family w:val="auto"/>
    <w:pitch w:val="default"/>
    <w:sig w:usb0="E10002FF" w:usb1="4000ACFF" w:usb2="00000009" w:usb3="00000000" w:csb0="2000019F" w:csb1="00000000"/>
  </w:font>
  <w:font w:name="Calibri Light">
    <w:altName w:val="Calibri"/>
    <w:panose1 w:val="020F0302020204030204"/>
    <w:charset w:val="00"/>
    <w:family w:val="auto"/>
    <w:pitch w:val="default"/>
    <w:sig w:usb0="E4002EFF" w:usb1="C000247B" w:usb2="00000009" w:usb3="00000000" w:csb0="000001FF" w:csb1="00000000"/>
  </w:font>
  <w:font w:name="楷体">
    <w:panose1 w:val="02010609060101010101"/>
    <w:charset w:val="86"/>
    <w:family w:val="auto"/>
    <w:pitch w:val="default"/>
    <w:sig w:usb0="800002BF" w:usb1="38CF7CFA" w:usb2="00000016" w:usb3="00000000" w:csb0="00040001" w:csb1="00000000"/>
  </w:font>
  <w:font w:name="Verdana">
    <w:panose1 w:val="020B0604030504040204"/>
    <w:charset w:val="00"/>
    <w:family w:val="auto"/>
    <w:pitch w:val="default"/>
    <w:sig w:usb0="A10006FF" w:usb1="4000205B" w:usb2="00000010" w:usb3="00000000" w:csb0="2000019F" w:csb1="00000000"/>
  </w:font>
  <w:font w:name="Helvetica">
    <w:altName w:val="微软雅黑"/>
    <w:panose1 w:val="020B0604020202020204"/>
    <w:charset w:val="00"/>
    <w:family w:val="auto"/>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rPr>
        <w:rStyle w:val="12"/>
      </w:rPr>
      <w:t>30</w:t>
    </w:r>
    <w:r>
      <w:fldChar w:fldCharType="end"/>
    </w:r>
  </w:p>
  <w:p>
    <w:pPr>
      <w:pStyle w:val="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fldChar w:fldCharType="end"/>
    </w:r>
  </w:p>
  <w:p>
    <w:pPr>
      <w:pStyle w:val="7"/>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604645290">
    <w:nsid w:val="5FA4F1AA"/>
    <w:multiLevelType w:val="singleLevel"/>
    <w:tmpl w:val="5FA4F1AA"/>
    <w:lvl w:ilvl="0" w:tentative="1">
      <w:start w:val="6"/>
      <w:numFmt w:val="chineseCounting"/>
      <w:suff w:val="nothing"/>
      <w:lvlText w:val="%1、"/>
      <w:lvlJc w:val="left"/>
    </w:lvl>
  </w:abstractNum>
  <w:abstractNum w:abstractNumId="1621847852">
    <w:nsid w:val="60AB6F2C"/>
    <w:multiLevelType w:val="singleLevel"/>
    <w:tmpl w:val="60AB6F2C"/>
    <w:lvl w:ilvl="0" w:tentative="1">
      <w:start w:val="23"/>
      <w:numFmt w:val="decimal"/>
      <w:suff w:val="nothing"/>
      <w:lvlText w:val="（%1）"/>
      <w:lvlJc w:val="left"/>
    </w:lvl>
  </w:abstractNum>
  <w:abstractNum w:abstractNumId="1619400848">
    <w:nsid w:val="60861890"/>
    <w:multiLevelType w:val="singleLevel"/>
    <w:tmpl w:val="60861890"/>
    <w:lvl w:ilvl="0" w:tentative="1">
      <w:start w:val="2"/>
      <w:numFmt w:val="chineseCounting"/>
      <w:suff w:val="nothing"/>
      <w:lvlText w:val="%1、"/>
      <w:lvlJc w:val="left"/>
    </w:lvl>
  </w:abstractNum>
  <w:num w:numId="1">
    <w:abstractNumId w:val="1619400848"/>
  </w:num>
  <w:num w:numId="2">
    <w:abstractNumId w:val="1621847852"/>
  </w:num>
  <w:num w:numId="3">
    <w:abstractNumId w:val="160464529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6"/>
    <w:qFormat/>
    <w:uiPriority w:val="9"/>
    <w:pPr>
      <w:widowControl/>
      <w:spacing w:before="100" w:beforeAutospacing="1" w:after="100" w:afterAutospacing="1"/>
      <w:jc w:val="left"/>
      <w:outlineLvl w:val="0"/>
    </w:pPr>
    <w:rPr>
      <w:rFonts w:ascii="宋体" w:hAnsi="宋体"/>
      <w:b/>
      <w:bCs/>
      <w:kern w:val="36"/>
      <w:sz w:val="48"/>
      <w:szCs w:val="48"/>
    </w:rPr>
  </w:style>
  <w:style w:type="paragraph" w:styleId="3">
    <w:name w:val="heading 2"/>
    <w:basedOn w:val="1"/>
    <w:next w:val="1"/>
    <w:link w:val="20"/>
    <w:qFormat/>
    <w:uiPriority w:val="0"/>
    <w:pPr>
      <w:keepNext/>
      <w:keepLines/>
      <w:spacing w:before="260" w:after="260" w:line="416" w:lineRule="auto"/>
      <w:outlineLvl w:val="1"/>
    </w:pPr>
    <w:rPr>
      <w:rFonts w:ascii="Cambria" w:hAnsi="Cambria"/>
      <w:b/>
      <w:bCs/>
      <w:sz w:val="32"/>
      <w:szCs w:val="32"/>
    </w:rPr>
  </w:style>
  <w:style w:type="character" w:default="1" w:styleId="10">
    <w:name w:val="Default Paragraph Font"/>
    <w:semiHidden/>
    <w:unhideWhenUsed/>
    <w:uiPriority w:val="1"/>
  </w:style>
  <w:style w:type="paragraph" w:styleId="4">
    <w:name w:val="Body Text"/>
    <w:basedOn w:val="1"/>
    <w:qFormat/>
    <w:uiPriority w:val="0"/>
    <w:pPr>
      <w:spacing w:line="533" w:lineRule="auto"/>
      <w:ind w:left="840" w:right="-120"/>
    </w:pPr>
  </w:style>
  <w:style w:type="paragraph" w:styleId="5">
    <w:name w:val="Plain Text"/>
    <w:basedOn w:val="1"/>
    <w:link w:val="22"/>
    <w:qFormat/>
    <w:uiPriority w:val="0"/>
    <w:rPr>
      <w:rFonts w:ascii="宋体" w:hAnsi="宋体"/>
      <w:kern w:val="1"/>
      <w:szCs w:val="21"/>
    </w:rPr>
  </w:style>
  <w:style w:type="paragraph" w:styleId="6">
    <w:name w:val="Balloon Text"/>
    <w:basedOn w:val="1"/>
    <w:link w:val="18"/>
    <w:qFormat/>
    <w:uiPriority w:val="0"/>
    <w:rPr>
      <w:sz w:val="18"/>
      <w:szCs w:val="18"/>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link w:val="2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99"/>
    <w:pPr>
      <w:widowControl/>
      <w:spacing w:after="150"/>
      <w:jc w:val="left"/>
    </w:pPr>
    <w:rPr>
      <w:rFonts w:ascii="宋体" w:hAnsi="宋体" w:cs="宋体"/>
      <w:kern w:val="0"/>
      <w:sz w:val="24"/>
    </w:rPr>
  </w:style>
  <w:style w:type="character" w:styleId="11">
    <w:name w:val="Strong"/>
    <w:qFormat/>
    <w:uiPriority w:val="22"/>
    <w:rPr>
      <w:b/>
      <w:bCs/>
    </w:rPr>
  </w:style>
  <w:style w:type="character" w:styleId="12">
    <w:name w:val="page number"/>
    <w:basedOn w:val="10"/>
    <w:qFormat/>
    <w:uiPriority w:val="0"/>
    <w:rPr/>
  </w:style>
  <w:style w:type="character" w:styleId="13">
    <w:name w:val="Emphasis"/>
    <w:qFormat/>
    <w:uiPriority w:val="20"/>
    <w:rPr>
      <w:color w:val="CC0000"/>
    </w:rPr>
  </w:style>
  <w:style w:type="character" w:styleId="14">
    <w:name w:val="Hyperlink"/>
    <w:qFormat/>
    <w:uiPriority w:val="0"/>
    <w:rPr>
      <w:color w:val="006600"/>
      <w:u w:val="none"/>
    </w:rPr>
  </w:style>
  <w:style w:type="paragraph" w:customStyle="1" w:styleId="15">
    <w:name w:val="Char"/>
    <w:basedOn w:val="1"/>
    <w:qFormat/>
    <w:uiPriority w:val="0"/>
  </w:style>
  <w:style w:type="character" w:customStyle="1" w:styleId="16">
    <w:name w:val="标题 1 Char"/>
    <w:link w:val="2"/>
    <w:qFormat/>
    <w:uiPriority w:val="9"/>
    <w:rPr>
      <w:rFonts w:ascii="宋体" w:hAnsi="宋体" w:cs="宋体"/>
      <w:b/>
      <w:bCs/>
      <w:kern w:val="36"/>
      <w:sz w:val="48"/>
      <w:szCs w:val="48"/>
    </w:rPr>
  </w:style>
  <w:style w:type="character" w:customStyle="1" w:styleId="17">
    <w:name w:val="apple-converted-space"/>
    <w:basedOn w:val="10"/>
    <w:qFormat/>
    <w:uiPriority w:val="0"/>
    <w:rPr/>
  </w:style>
  <w:style w:type="character" w:customStyle="1" w:styleId="18">
    <w:name w:val="批注框文本 Char"/>
    <w:link w:val="6"/>
    <w:qFormat/>
    <w:uiPriority w:val="0"/>
    <w:rPr>
      <w:kern w:val="2"/>
      <w:sz w:val="18"/>
      <w:szCs w:val="18"/>
    </w:rPr>
  </w:style>
  <w:style w:type="character" w:customStyle="1" w:styleId="19">
    <w:name w:val="纯文本 Char1"/>
    <w:semiHidden/>
    <w:qFormat/>
    <w:locked/>
    <w:uiPriority w:val="0"/>
    <w:rPr>
      <w:rFonts w:ascii="宋体" w:hAnsi="宋体" w:cs="Consolas"/>
      <w:kern w:val="2"/>
      <w:sz w:val="21"/>
      <w:szCs w:val="21"/>
    </w:rPr>
  </w:style>
  <w:style w:type="character" w:customStyle="1" w:styleId="20">
    <w:name w:val="标题 2 Char"/>
    <w:link w:val="3"/>
    <w:semiHidden/>
    <w:qFormat/>
    <w:uiPriority w:val="0"/>
    <w:rPr>
      <w:rFonts w:ascii="Cambria" w:hAnsi="Cambria" w:eastAsia="宋体" w:cs="Times New Roman"/>
      <w:b/>
      <w:bCs/>
      <w:kern w:val="2"/>
      <w:sz w:val="32"/>
      <w:szCs w:val="32"/>
    </w:rPr>
  </w:style>
  <w:style w:type="character" w:customStyle="1" w:styleId="21">
    <w:name w:val="页眉 Char"/>
    <w:link w:val="8"/>
    <w:qFormat/>
    <w:uiPriority w:val="0"/>
    <w:rPr>
      <w:kern w:val="2"/>
      <w:sz w:val="18"/>
      <w:szCs w:val="18"/>
    </w:rPr>
  </w:style>
  <w:style w:type="character" w:customStyle="1" w:styleId="22">
    <w:name w:val="纯文本 Char"/>
    <w:link w:val="5"/>
    <w:qFormat/>
    <w:uiPriority w:val="0"/>
    <w:rPr>
      <w:rFonts w:ascii="宋体" w:hAnsi="宋体" w:cs="Consolas"/>
      <w:kern w:val="1"/>
      <w:sz w:val="21"/>
      <w:szCs w:val="21"/>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10" Type="http://schemas.openxmlformats.org/officeDocument/2006/relationships/image" Target="media/image4.jpeg"/><Relationship Id="rId11" Type="http://schemas.openxmlformats.org/officeDocument/2006/relationships/image" Target="media/image5.png"/><Relationship Id="rId12" Type="http://schemas.openxmlformats.org/officeDocument/2006/relationships/image" Target="media/image6.png"/><Relationship Id="rId13" Type="http://schemas.openxmlformats.org/officeDocument/2006/relationships/customXml" Target="../customXml/item1.xml"/><Relationship Id="rId14"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footer" Target="footer1.xml"/><Relationship Id="rId5" Type="http://schemas.openxmlformats.org/officeDocument/2006/relationships/footer" Target="footer2.xml"/><Relationship Id="rId6" Type="http://schemas.openxmlformats.org/officeDocument/2006/relationships/theme" Target="theme/theme1.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33</Pages>
  <Words>2563</Words>
  <Characters>14614</Characters>
  <Lines>121</Lines>
  <Paragraphs>34</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2020-04-02T05:38:00Z</dcterms:created>
  <dc:creator>User</dc:creator>
  <cp:lastModifiedBy>DELL</cp:lastModifiedBy>
  <cp:lastPrinted>2017-03-15T03:05:00Z</cp:lastPrinted>
  <dcterms:modified xsi:type="dcterms:W3CDTF">2021-07-02T08:46:34Z</dcterms:modified>
  <dc:title>中国给水排水2013年中国城镇污泥处理处置技术与应用高级研讨会（第五届）征稿启事</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